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610" w:rsidRPr="00384E5C" w:rsidRDefault="00997610" w:rsidP="00997610">
      <w:pPr>
        <w:spacing w:after="0" w:line="240" w:lineRule="auto"/>
        <w:jc w:val="center"/>
        <w:rPr>
          <w:rFonts w:ascii="Times New Roman" w:hAnsi="Times New Roman" w:cs="Times New Roman"/>
          <w:b/>
          <w:sz w:val="24"/>
          <w:szCs w:val="24"/>
        </w:rPr>
      </w:pPr>
      <w:r w:rsidRPr="00384E5C">
        <w:rPr>
          <w:rFonts w:ascii="Times New Roman" w:hAnsi="Times New Roman" w:cs="Times New Roman"/>
          <w:b/>
          <w:sz w:val="24"/>
          <w:szCs w:val="24"/>
        </w:rPr>
        <w:t>ABSTRAK</w:t>
      </w:r>
    </w:p>
    <w:p w:rsidR="00997610" w:rsidRPr="00384E5C" w:rsidRDefault="00997610" w:rsidP="00997610">
      <w:pPr>
        <w:spacing w:after="0" w:line="240" w:lineRule="auto"/>
        <w:jc w:val="center"/>
        <w:rPr>
          <w:rFonts w:ascii="Times New Roman" w:hAnsi="Times New Roman" w:cs="Times New Roman"/>
          <w:b/>
          <w:sz w:val="24"/>
          <w:szCs w:val="24"/>
        </w:rPr>
      </w:pPr>
    </w:p>
    <w:p w:rsidR="00997610" w:rsidRDefault="00997610" w:rsidP="00997610">
      <w:pPr>
        <w:spacing w:after="0" w:line="240" w:lineRule="auto"/>
        <w:jc w:val="both"/>
        <w:rPr>
          <w:rFonts w:ascii="Times New Roman" w:hAnsi="Times New Roman" w:cs="Times New Roman"/>
          <w:b/>
          <w:sz w:val="24"/>
          <w:szCs w:val="24"/>
        </w:rPr>
      </w:pPr>
      <w:r w:rsidRPr="00384E5C">
        <w:rPr>
          <w:rFonts w:ascii="Times New Roman" w:hAnsi="Times New Roman" w:cs="Times New Roman"/>
          <w:b/>
          <w:sz w:val="24"/>
          <w:szCs w:val="24"/>
        </w:rPr>
        <w:t xml:space="preserve">WAHYU DYAH PRASTIWI (15.12.21.041). </w:t>
      </w:r>
      <w:r w:rsidRPr="00384E5C">
        <w:rPr>
          <w:rFonts w:ascii="Times New Roman" w:hAnsi="Times New Roman" w:cs="Times New Roman"/>
          <w:sz w:val="24"/>
          <w:szCs w:val="24"/>
        </w:rPr>
        <w:t xml:space="preserve">PENGARUH BIMBINGAN KELOMPOK DENGAN TEKNIK </w:t>
      </w:r>
      <w:r w:rsidRPr="00384E5C">
        <w:rPr>
          <w:rFonts w:ascii="Times New Roman" w:hAnsi="Times New Roman" w:cs="Times New Roman"/>
          <w:i/>
          <w:sz w:val="24"/>
          <w:szCs w:val="24"/>
        </w:rPr>
        <w:t>SELF-DISCLOSURE</w:t>
      </w:r>
      <w:r w:rsidRPr="00384E5C">
        <w:rPr>
          <w:rFonts w:ascii="Times New Roman" w:hAnsi="Times New Roman" w:cs="Times New Roman"/>
          <w:sz w:val="24"/>
          <w:szCs w:val="24"/>
        </w:rPr>
        <w:t xml:space="preserve"> TERHADAP </w:t>
      </w:r>
      <w:r w:rsidRPr="00384E5C">
        <w:rPr>
          <w:rFonts w:ascii="Times New Roman" w:hAnsi="Times New Roman" w:cs="Times New Roman"/>
          <w:i/>
          <w:sz w:val="24"/>
          <w:szCs w:val="24"/>
        </w:rPr>
        <w:t>EGO SUPPORT</w:t>
      </w:r>
      <w:r w:rsidRPr="00384E5C">
        <w:rPr>
          <w:rFonts w:ascii="Times New Roman" w:hAnsi="Times New Roman" w:cs="Times New Roman"/>
          <w:sz w:val="24"/>
          <w:szCs w:val="24"/>
        </w:rPr>
        <w:t xml:space="preserve"> PADA ANAK PINGGIRAN DI LEMBAGA SWADAYA MASYARAKAT (LSM) PEMBERDAYAAN PEREMPUAN DAN ANAK PINGGIRAN (PPAP) SEROJA JEBRES SURAKARTA. </w:t>
      </w:r>
      <w:r w:rsidRPr="00384E5C">
        <w:rPr>
          <w:rFonts w:ascii="Times New Roman" w:hAnsi="Times New Roman" w:cs="Times New Roman"/>
          <w:b/>
          <w:sz w:val="24"/>
          <w:szCs w:val="24"/>
        </w:rPr>
        <w:t>Skripsi, Jurusan Bimbingan Konseling Islam, Fakultas Ushuluddin dan Dakwah, Institut Agama Islam Negeri Surakarta, 2019.</w:t>
      </w:r>
    </w:p>
    <w:p w:rsidR="00997610" w:rsidRPr="00384E5C" w:rsidRDefault="00997610" w:rsidP="00997610">
      <w:pPr>
        <w:spacing w:after="0" w:line="240" w:lineRule="auto"/>
        <w:jc w:val="both"/>
        <w:rPr>
          <w:rFonts w:ascii="Times New Roman" w:hAnsi="Times New Roman" w:cs="Times New Roman"/>
          <w:b/>
          <w:sz w:val="24"/>
          <w:szCs w:val="24"/>
        </w:rPr>
      </w:pPr>
    </w:p>
    <w:p w:rsidR="00997610" w:rsidRDefault="00997610" w:rsidP="00997610">
      <w:pPr>
        <w:spacing w:after="0" w:line="240" w:lineRule="auto"/>
        <w:jc w:val="both"/>
        <w:rPr>
          <w:rFonts w:ascii="Times New Roman" w:hAnsi="Times New Roman" w:cs="Times New Roman"/>
          <w:sz w:val="24"/>
          <w:szCs w:val="24"/>
        </w:rPr>
      </w:pPr>
      <w:r w:rsidRPr="00384E5C">
        <w:rPr>
          <w:rFonts w:ascii="Times New Roman" w:hAnsi="Times New Roman" w:cs="Times New Roman"/>
          <w:b/>
          <w:sz w:val="24"/>
          <w:szCs w:val="24"/>
        </w:rPr>
        <w:tab/>
      </w:r>
      <w:r w:rsidRPr="00384E5C">
        <w:rPr>
          <w:rFonts w:ascii="Times New Roman" w:hAnsi="Times New Roman" w:cs="Times New Roman"/>
          <w:sz w:val="24"/>
          <w:szCs w:val="24"/>
        </w:rPr>
        <w:t xml:space="preserve">Bimbingan kelompok dengan teknik </w:t>
      </w:r>
      <w:r>
        <w:rPr>
          <w:rFonts w:ascii="Times New Roman" w:hAnsi="Times New Roman" w:cs="Times New Roman"/>
          <w:i/>
          <w:sz w:val="24"/>
          <w:szCs w:val="24"/>
        </w:rPr>
        <w:t>Self-D</w:t>
      </w:r>
      <w:r w:rsidRPr="00384E5C">
        <w:rPr>
          <w:rFonts w:ascii="Times New Roman" w:hAnsi="Times New Roman" w:cs="Times New Roman"/>
          <w:i/>
          <w:sz w:val="24"/>
          <w:szCs w:val="24"/>
        </w:rPr>
        <w:t xml:space="preserve">isclosure </w:t>
      </w:r>
      <w:r w:rsidRPr="00384E5C">
        <w:rPr>
          <w:rFonts w:ascii="Times New Roman" w:hAnsi="Times New Roman" w:cs="Times New Roman"/>
          <w:sz w:val="24"/>
          <w:szCs w:val="24"/>
        </w:rPr>
        <w:t xml:space="preserve">dapat menjadikan seseorang terbuka kepada orang lain serta orang lain nanti bisa memberikan masukan, dukungan akan masalah yang dihadapi seseorang tersebut. sehingga memiliki kepercayaan diri seutuhnya dan optimis dengan apa yang diinginkan. </w:t>
      </w:r>
      <w:r w:rsidRPr="00384E5C">
        <w:rPr>
          <w:rFonts w:ascii="Times New Roman" w:hAnsi="Times New Roman" w:cs="Times New Roman"/>
          <w:i/>
          <w:sz w:val="24"/>
          <w:szCs w:val="24"/>
        </w:rPr>
        <w:t xml:space="preserve">Self-Disclosure </w:t>
      </w:r>
      <w:r w:rsidRPr="00384E5C">
        <w:rPr>
          <w:rFonts w:ascii="Times New Roman" w:hAnsi="Times New Roman" w:cs="Times New Roman"/>
          <w:sz w:val="24"/>
          <w:szCs w:val="24"/>
        </w:rPr>
        <w:t>menjadikan seseorang terbuka dengan masa lalunya yang kurang baik dan memunculkan hubungan baik dengan orang lain. Dengan teknik ini individu yang pesimis dapat optimis dengan apa yang individu inginkan dan menjadi yang lebih baik lagi.</w:t>
      </w:r>
      <w:r>
        <w:rPr>
          <w:rFonts w:ascii="Times New Roman" w:hAnsi="Times New Roman" w:cs="Times New Roman"/>
          <w:sz w:val="24"/>
          <w:szCs w:val="24"/>
        </w:rPr>
        <w:t xml:space="preserve"> </w:t>
      </w:r>
      <w:r w:rsidRPr="00384E5C">
        <w:rPr>
          <w:rFonts w:ascii="Times New Roman" w:hAnsi="Times New Roman" w:cs="Times New Roman"/>
          <w:sz w:val="24"/>
          <w:szCs w:val="24"/>
        </w:rPr>
        <w:t xml:space="preserve">Tujuan dari penelitian ini ialah untuk mengetahui adakah pengaruh bimbingan kelompok dengan teknik </w:t>
      </w:r>
      <w:r w:rsidRPr="00384E5C">
        <w:rPr>
          <w:rFonts w:ascii="Times New Roman" w:hAnsi="Times New Roman" w:cs="Times New Roman"/>
          <w:i/>
          <w:sz w:val="24"/>
          <w:szCs w:val="24"/>
        </w:rPr>
        <w:t xml:space="preserve">Self-Disclosure </w:t>
      </w:r>
      <w:r w:rsidRPr="00384E5C">
        <w:rPr>
          <w:rFonts w:ascii="Times New Roman" w:hAnsi="Times New Roman" w:cs="Times New Roman"/>
          <w:sz w:val="24"/>
          <w:szCs w:val="24"/>
        </w:rPr>
        <w:t xml:space="preserve">terhadap </w:t>
      </w:r>
      <w:r w:rsidRPr="00384E5C">
        <w:rPr>
          <w:rFonts w:ascii="Times New Roman" w:hAnsi="Times New Roman" w:cs="Times New Roman"/>
          <w:i/>
          <w:sz w:val="24"/>
          <w:szCs w:val="24"/>
        </w:rPr>
        <w:t xml:space="preserve">Ego Support </w:t>
      </w:r>
      <w:r w:rsidRPr="00384E5C">
        <w:rPr>
          <w:rFonts w:ascii="Times New Roman" w:hAnsi="Times New Roman" w:cs="Times New Roman"/>
          <w:sz w:val="24"/>
          <w:szCs w:val="24"/>
        </w:rPr>
        <w:t>anak pinggiran di Lembaga Swadaya Masyarakat (LSM) Pemberdayaan Perempuan Dan Anak Pinggiran (PPAP) Seroja Jebres Surakarta.</w:t>
      </w:r>
      <w:r>
        <w:rPr>
          <w:rFonts w:ascii="Times New Roman" w:hAnsi="Times New Roman" w:cs="Times New Roman"/>
          <w:sz w:val="24"/>
          <w:szCs w:val="24"/>
        </w:rPr>
        <w:t xml:space="preserve"> </w:t>
      </w:r>
    </w:p>
    <w:p w:rsidR="00997610" w:rsidRPr="00384E5C" w:rsidRDefault="00997610" w:rsidP="00997610">
      <w:pPr>
        <w:spacing w:after="0" w:line="240" w:lineRule="auto"/>
        <w:jc w:val="both"/>
        <w:rPr>
          <w:rFonts w:ascii="Times New Roman" w:hAnsi="Times New Roman" w:cs="Times New Roman"/>
          <w:sz w:val="24"/>
          <w:szCs w:val="24"/>
        </w:rPr>
      </w:pPr>
    </w:p>
    <w:p w:rsidR="00997610" w:rsidRDefault="00997610" w:rsidP="00997610">
      <w:pPr>
        <w:spacing w:after="0" w:line="240" w:lineRule="auto"/>
        <w:ind w:firstLine="720"/>
        <w:jc w:val="both"/>
        <w:rPr>
          <w:rFonts w:ascii="Times New Roman" w:hAnsi="Times New Roman" w:cs="Times New Roman"/>
          <w:sz w:val="24"/>
          <w:szCs w:val="24"/>
        </w:rPr>
      </w:pPr>
      <w:r w:rsidRPr="00384E5C">
        <w:rPr>
          <w:rFonts w:ascii="Times New Roman" w:hAnsi="Times New Roman" w:cs="Times New Roman"/>
          <w:sz w:val="24"/>
          <w:szCs w:val="24"/>
        </w:rPr>
        <w:t xml:space="preserve">Penelitian ini merupakan penelitian kuantitatif. Populasi dalam penelitian ini adalah anak pinggiran di LSM PPAP Seroja Jebres Surakarta. Sampel dalam penelitian ini berjumlah 15 orang dengan teknik </w:t>
      </w:r>
      <w:r w:rsidRPr="00384E5C">
        <w:rPr>
          <w:rFonts w:ascii="Times New Roman" w:hAnsi="Times New Roman" w:cs="Times New Roman"/>
          <w:i/>
          <w:sz w:val="24"/>
          <w:szCs w:val="24"/>
        </w:rPr>
        <w:t xml:space="preserve">random sampling. </w:t>
      </w:r>
      <w:r w:rsidRPr="00384E5C">
        <w:rPr>
          <w:rFonts w:ascii="Times New Roman" w:hAnsi="Times New Roman" w:cs="Times New Roman"/>
          <w:sz w:val="24"/>
          <w:szCs w:val="24"/>
        </w:rPr>
        <w:t xml:space="preserve">Penelitian ini menggunakan skala </w:t>
      </w:r>
      <w:r w:rsidRPr="00384E5C">
        <w:rPr>
          <w:rFonts w:ascii="Times New Roman" w:hAnsi="Times New Roman" w:cs="Times New Roman"/>
          <w:i/>
          <w:sz w:val="24"/>
          <w:szCs w:val="24"/>
        </w:rPr>
        <w:t xml:space="preserve">Self-Disclosure </w:t>
      </w:r>
      <w:r w:rsidRPr="00384E5C">
        <w:rPr>
          <w:rFonts w:ascii="Times New Roman" w:hAnsi="Times New Roman" w:cs="Times New Roman"/>
          <w:sz w:val="24"/>
          <w:szCs w:val="24"/>
        </w:rPr>
        <w:t xml:space="preserve">dengan koefisien validitas minimal 0,514 dan reliabilitas alpha 0.926, dan skala </w:t>
      </w:r>
      <w:r w:rsidRPr="00384E5C">
        <w:rPr>
          <w:rFonts w:ascii="Times New Roman" w:hAnsi="Times New Roman" w:cs="Times New Roman"/>
          <w:i/>
          <w:sz w:val="24"/>
          <w:szCs w:val="24"/>
        </w:rPr>
        <w:t xml:space="preserve">Ego Support </w:t>
      </w:r>
      <w:r w:rsidRPr="00384E5C">
        <w:rPr>
          <w:rFonts w:ascii="Times New Roman" w:hAnsi="Times New Roman" w:cs="Times New Roman"/>
          <w:sz w:val="24"/>
          <w:szCs w:val="24"/>
        </w:rPr>
        <w:t xml:space="preserve">dengan koefisien validitas minimal 0.514 dan reliabilitas 0.918. Uji hipotesis dalam penelitian ini menggunakan analisis regresi linier sederhana dengan bantuan program </w:t>
      </w:r>
      <w:r w:rsidRPr="00384E5C">
        <w:rPr>
          <w:rFonts w:ascii="Times New Roman" w:hAnsi="Times New Roman" w:cs="Times New Roman"/>
          <w:i/>
          <w:sz w:val="24"/>
          <w:szCs w:val="24"/>
        </w:rPr>
        <w:t xml:space="preserve">Statistical Package for Social Sclenses (SPSS) </w:t>
      </w:r>
      <w:r w:rsidRPr="00384E5C">
        <w:rPr>
          <w:rFonts w:ascii="Times New Roman" w:hAnsi="Times New Roman" w:cs="Times New Roman"/>
          <w:sz w:val="24"/>
          <w:szCs w:val="24"/>
        </w:rPr>
        <w:t>versi 23.0.</w:t>
      </w:r>
      <w:r>
        <w:rPr>
          <w:rFonts w:ascii="Times New Roman" w:hAnsi="Times New Roman" w:cs="Times New Roman"/>
          <w:sz w:val="24"/>
          <w:szCs w:val="24"/>
        </w:rPr>
        <w:t xml:space="preserve"> </w:t>
      </w:r>
    </w:p>
    <w:p w:rsidR="00997610" w:rsidRDefault="00997610" w:rsidP="00997610">
      <w:pPr>
        <w:spacing w:after="0" w:line="240" w:lineRule="auto"/>
        <w:ind w:firstLine="720"/>
        <w:jc w:val="both"/>
        <w:rPr>
          <w:rFonts w:ascii="Times New Roman" w:hAnsi="Times New Roman" w:cs="Times New Roman"/>
          <w:sz w:val="24"/>
          <w:szCs w:val="24"/>
        </w:rPr>
      </w:pPr>
    </w:p>
    <w:p w:rsidR="00997610" w:rsidRPr="00635818" w:rsidRDefault="00997610" w:rsidP="0099761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Hasil penelitian ini menunjukkan tingkat </w:t>
      </w:r>
      <w:r>
        <w:rPr>
          <w:rFonts w:ascii="Times New Roman" w:hAnsi="Times New Roman" w:cs="Times New Roman"/>
          <w:i/>
          <w:sz w:val="24"/>
          <w:szCs w:val="24"/>
        </w:rPr>
        <w:t xml:space="preserve">Self-Disclosure </w:t>
      </w:r>
      <w:r>
        <w:rPr>
          <w:rFonts w:ascii="Times New Roman" w:hAnsi="Times New Roman" w:cs="Times New Roman"/>
          <w:sz w:val="24"/>
          <w:szCs w:val="24"/>
        </w:rPr>
        <w:t xml:space="preserve">dikategorikan sedang yakni kategori tinggi sebanyak 2 orang dengan perolehan presentase sebanyak 13.3%, dan kategori sedang sebanyak 13 orang dengan perolehan presentase sebanyak 86.7%. Sedangkan </w:t>
      </w:r>
      <w:r>
        <w:rPr>
          <w:rFonts w:ascii="Times New Roman" w:hAnsi="Times New Roman" w:cs="Times New Roman"/>
          <w:i/>
          <w:sz w:val="24"/>
          <w:szCs w:val="24"/>
        </w:rPr>
        <w:t xml:space="preserve">Ego Support </w:t>
      </w:r>
      <w:r>
        <w:rPr>
          <w:rFonts w:ascii="Times New Roman" w:hAnsi="Times New Roman" w:cs="Times New Roman"/>
          <w:sz w:val="24"/>
          <w:szCs w:val="24"/>
        </w:rPr>
        <w:t>dikategorikan sedang yakni kategori tinggi sebanyak 2 orang dengan perolehan presentase sebanyak 13.3%, dan kategori sedang sebanyak 13 orang dengan perolehan presentase sebanyak 86.7%. Hasil pengujian hipotesis menunjukkan bahwa t</w:t>
      </w:r>
      <w:r w:rsidRPr="007D34C0">
        <w:rPr>
          <w:rFonts w:ascii="Times New Roman" w:hAnsi="Times New Roman" w:cs="Times New Roman"/>
          <w:sz w:val="24"/>
          <w:szCs w:val="24"/>
          <w:vertAlign w:val="subscript"/>
        </w:rPr>
        <w:t>hitung</w:t>
      </w:r>
      <w:r>
        <w:rPr>
          <w:rFonts w:ascii="Times New Roman" w:hAnsi="Times New Roman" w:cs="Times New Roman"/>
          <w:sz w:val="24"/>
          <w:szCs w:val="24"/>
        </w:rPr>
        <w:t xml:space="preserve"> 2.323 dan t</w:t>
      </w:r>
      <w:r w:rsidRPr="007D34C0">
        <w:rPr>
          <w:rFonts w:ascii="Times New Roman" w:hAnsi="Times New Roman" w:cs="Times New Roman"/>
          <w:sz w:val="24"/>
          <w:szCs w:val="24"/>
          <w:vertAlign w:val="subscript"/>
        </w:rPr>
        <w:t>tabel</w:t>
      </w:r>
      <w:r>
        <w:rPr>
          <w:rFonts w:ascii="Times New Roman" w:hAnsi="Times New Roman" w:cs="Times New Roman"/>
          <w:sz w:val="24"/>
          <w:szCs w:val="24"/>
        </w:rPr>
        <w:t xml:space="preserve"> 2.160 (t</w:t>
      </w:r>
      <w:r>
        <w:rPr>
          <w:rFonts w:ascii="Times New Roman" w:hAnsi="Times New Roman" w:cs="Times New Roman"/>
          <w:sz w:val="24"/>
          <w:szCs w:val="24"/>
          <w:vertAlign w:val="subscript"/>
        </w:rPr>
        <w:t xml:space="preserve">hitung </w:t>
      </w:r>
      <w:r>
        <w:rPr>
          <w:rFonts w:ascii="Times New Roman" w:hAnsi="Times New Roman" w:cs="Times New Roman"/>
          <w:sz w:val="24"/>
          <w:szCs w:val="24"/>
        </w:rPr>
        <w:t>&gt; t</w:t>
      </w:r>
      <w:r>
        <w:rPr>
          <w:rFonts w:ascii="Times New Roman" w:hAnsi="Times New Roman" w:cs="Times New Roman"/>
          <w:sz w:val="24"/>
          <w:szCs w:val="24"/>
          <w:vertAlign w:val="subscript"/>
        </w:rPr>
        <w:t>tabel</w:t>
      </w:r>
      <w:r>
        <w:rPr>
          <w:rFonts w:ascii="Times New Roman" w:hAnsi="Times New Roman" w:cs="Times New Roman"/>
          <w:sz w:val="24"/>
          <w:szCs w:val="24"/>
        </w:rPr>
        <w:t xml:space="preserve">) sedangkan nilai signifikansi yang didapatkan sebesar 0,037 (Sig &lt; 0,05) sehingga dapat disimpulkan bahwa terdapat pengaruh yang signifikan antara variabel </w:t>
      </w:r>
      <w:r w:rsidRPr="00384E5C">
        <w:rPr>
          <w:rFonts w:ascii="Times New Roman" w:hAnsi="Times New Roman" w:cs="Times New Roman"/>
          <w:i/>
          <w:sz w:val="24"/>
          <w:szCs w:val="24"/>
        </w:rPr>
        <w:t>Self-Disclosure</w:t>
      </w:r>
      <w:r>
        <w:rPr>
          <w:rFonts w:ascii="Times New Roman" w:hAnsi="Times New Roman" w:cs="Times New Roman"/>
          <w:i/>
          <w:sz w:val="24"/>
          <w:szCs w:val="24"/>
        </w:rPr>
        <w:t xml:space="preserve"> </w:t>
      </w:r>
      <w:r>
        <w:rPr>
          <w:rFonts w:ascii="Times New Roman" w:hAnsi="Times New Roman" w:cs="Times New Roman"/>
          <w:sz w:val="24"/>
          <w:szCs w:val="24"/>
        </w:rPr>
        <w:t xml:space="preserve">dengan </w:t>
      </w:r>
      <w:r>
        <w:rPr>
          <w:rFonts w:ascii="Times New Roman" w:hAnsi="Times New Roman" w:cs="Times New Roman"/>
          <w:i/>
          <w:sz w:val="24"/>
          <w:szCs w:val="24"/>
        </w:rPr>
        <w:t>Ego Support</w:t>
      </w:r>
      <w:r>
        <w:rPr>
          <w:rFonts w:ascii="Times New Roman" w:hAnsi="Times New Roman" w:cs="Times New Roman"/>
          <w:sz w:val="24"/>
          <w:szCs w:val="24"/>
        </w:rPr>
        <w:t xml:space="preserve">. Sumbangan pengaruh teknik </w:t>
      </w:r>
      <w:r>
        <w:rPr>
          <w:rFonts w:ascii="Times New Roman" w:hAnsi="Times New Roman" w:cs="Times New Roman"/>
          <w:i/>
          <w:sz w:val="24"/>
          <w:szCs w:val="24"/>
        </w:rPr>
        <w:t xml:space="preserve">Self-Disclosure </w:t>
      </w:r>
      <w:r>
        <w:rPr>
          <w:rFonts w:ascii="Times New Roman" w:hAnsi="Times New Roman" w:cs="Times New Roman"/>
          <w:sz w:val="24"/>
          <w:szCs w:val="24"/>
        </w:rPr>
        <w:t xml:space="preserve">terhadap </w:t>
      </w:r>
      <w:r>
        <w:rPr>
          <w:rFonts w:ascii="Times New Roman" w:hAnsi="Times New Roman" w:cs="Times New Roman"/>
          <w:i/>
          <w:sz w:val="24"/>
          <w:szCs w:val="24"/>
        </w:rPr>
        <w:t xml:space="preserve">Ego Support </w:t>
      </w:r>
      <w:r>
        <w:rPr>
          <w:rFonts w:ascii="Times New Roman" w:hAnsi="Times New Roman" w:cs="Times New Roman"/>
          <w:sz w:val="24"/>
          <w:szCs w:val="24"/>
        </w:rPr>
        <w:t>adalah 29.3%.</w:t>
      </w:r>
    </w:p>
    <w:p w:rsidR="00997610" w:rsidRDefault="00997610" w:rsidP="00997610">
      <w:pPr>
        <w:spacing w:after="0" w:line="240" w:lineRule="auto"/>
        <w:jc w:val="both"/>
        <w:rPr>
          <w:rFonts w:ascii="Times New Roman" w:hAnsi="Times New Roman" w:cs="Times New Roman"/>
          <w:b/>
          <w:sz w:val="24"/>
          <w:szCs w:val="24"/>
        </w:rPr>
      </w:pPr>
    </w:p>
    <w:p w:rsidR="00997610" w:rsidRPr="00656561" w:rsidRDefault="00997610" w:rsidP="0099761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Kata Kunci: </w:t>
      </w:r>
      <w:r>
        <w:rPr>
          <w:rFonts w:ascii="Times New Roman" w:hAnsi="Times New Roman" w:cs="Times New Roman"/>
          <w:b/>
          <w:i/>
          <w:sz w:val="24"/>
          <w:szCs w:val="24"/>
        </w:rPr>
        <w:t>Self-Disclosure</w:t>
      </w:r>
      <w:r>
        <w:rPr>
          <w:rFonts w:ascii="Times New Roman" w:hAnsi="Times New Roman" w:cs="Times New Roman"/>
          <w:b/>
          <w:sz w:val="24"/>
          <w:szCs w:val="24"/>
        </w:rPr>
        <w:t xml:space="preserve">, </w:t>
      </w:r>
      <w:r>
        <w:rPr>
          <w:rFonts w:ascii="Times New Roman" w:hAnsi="Times New Roman" w:cs="Times New Roman"/>
          <w:b/>
          <w:i/>
          <w:sz w:val="24"/>
          <w:szCs w:val="24"/>
        </w:rPr>
        <w:t xml:space="preserve">Ego Support, </w:t>
      </w:r>
      <w:r>
        <w:rPr>
          <w:rFonts w:ascii="Times New Roman" w:hAnsi="Times New Roman" w:cs="Times New Roman"/>
          <w:b/>
          <w:sz w:val="24"/>
          <w:szCs w:val="24"/>
        </w:rPr>
        <w:t>Anak Pinggiran.</w:t>
      </w:r>
    </w:p>
    <w:p w:rsidR="00FA6268" w:rsidRDefault="00FA6268" w:rsidP="00997610">
      <w:pPr>
        <w:spacing w:line="240" w:lineRule="auto"/>
      </w:pPr>
    </w:p>
    <w:p w:rsidR="00AE08D0" w:rsidRDefault="00AE08D0" w:rsidP="00AE08D0">
      <w:pPr>
        <w:pStyle w:val="NormalWeb"/>
        <w:spacing w:before="0" w:beforeAutospacing="0" w:after="0" w:afterAutospacing="0"/>
        <w:jc w:val="center"/>
      </w:pPr>
      <w:r>
        <w:rPr>
          <w:rStyle w:val="notranslate"/>
          <w:b/>
          <w:bCs/>
        </w:rPr>
        <w:lastRenderedPageBreak/>
        <w:t>ABSTRACT</w:t>
      </w:r>
      <w:r>
        <w:t xml:space="preserve"> </w:t>
      </w:r>
    </w:p>
    <w:p w:rsidR="00AE08D0" w:rsidRDefault="00AE08D0" w:rsidP="00AE08D0">
      <w:pPr>
        <w:pStyle w:val="NormalWeb"/>
        <w:spacing w:before="0" w:beforeAutospacing="0" w:after="0" w:afterAutospacing="0"/>
        <w:jc w:val="center"/>
      </w:pPr>
      <w:r>
        <w:rPr>
          <w:b/>
          <w:bCs/>
        </w:rPr>
        <w:t> </w:t>
      </w:r>
    </w:p>
    <w:p w:rsidR="00AE08D0" w:rsidRDefault="00AE08D0" w:rsidP="00AE08D0">
      <w:pPr>
        <w:pStyle w:val="NormalWeb"/>
        <w:spacing w:before="0" w:beforeAutospacing="0" w:after="0" w:afterAutospacing="0"/>
        <w:jc w:val="both"/>
      </w:pPr>
      <w:r>
        <w:rPr>
          <w:rStyle w:val="notranslate"/>
          <w:b/>
          <w:bCs/>
        </w:rPr>
        <w:t>WAHYU DYAH PRASTIWI (15.12.21,041).</w:t>
      </w:r>
      <w:r>
        <w:t xml:space="preserve"> </w:t>
      </w:r>
      <w:r>
        <w:rPr>
          <w:rStyle w:val="notranslate"/>
        </w:rPr>
        <w:t xml:space="preserve">THE EFFECT OF GROUP GROUPS USING </w:t>
      </w:r>
      <w:r>
        <w:rPr>
          <w:rStyle w:val="notranslate"/>
          <w:i/>
          <w:iCs/>
        </w:rPr>
        <w:t>SELF-DISCLOSURE</w:t>
      </w:r>
      <w:r>
        <w:rPr>
          <w:rStyle w:val="notranslate"/>
        </w:rPr>
        <w:t xml:space="preserve"> TECHNIQUES ON </w:t>
      </w:r>
      <w:r>
        <w:rPr>
          <w:rStyle w:val="notranslate"/>
          <w:i/>
          <w:iCs/>
        </w:rPr>
        <w:t>EGO SUPPORT</w:t>
      </w:r>
      <w:r>
        <w:rPr>
          <w:rStyle w:val="notranslate"/>
        </w:rPr>
        <w:t xml:space="preserve"> IN CHILDREN OF INTEREST IN COMMUNITY SWADAYA INSTITUTIONS (NGOs) EMPOWERMENT OF WOMEN AND CHILDREN OF INTEREST (PPAP) SEROJA JEBRES SURAKARTA.</w:t>
      </w:r>
      <w:r>
        <w:t xml:space="preserve"> </w:t>
      </w:r>
      <w:r>
        <w:rPr>
          <w:rStyle w:val="notranslate"/>
          <w:b/>
          <w:bCs/>
        </w:rPr>
        <w:t>Thesis, Department of Islamic Counseling Guidance, Faculty of Ushuluddin and Da'wah, Surakarta State Islamic Institute, 2019.</w:t>
      </w:r>
      <w:r>
        <w:t xml:space="preserve"> </w:t>
      </w:r>
    </w:p>
    <w:p w:rsidR="00AE08D0" w:rsidRDefault="00AE08D0" w:rsidP="00AE08D0">
      <w:pPr>
        <w:pStyle w:val="NormalWeb"/>
        <w:spacing w:before="0" w:beforeAutospacing="0" w:after="0" w:afterAutospacing="0"/>
        <w:jc w:val="both"/>
      </w:pPr>
      <w:r>
        <w:rPr>
          <w:b/>
          <w:bCs/>
        </w:rPr>
        <w:t> </w:t>
      </w:r>
    </w:p>
    <w:p w:rsidR="00AE08D0" w:rsidRDefault="00AE08D0" w:rsidP="00AE08D0">
      <w:pPr>
        <w:pStyle w:val="NormalWeb"/>
        <w:spacing w:before="0" w:beforeAutospacing="0" w:after="0" w:afterAutospacing="0"/>
        <w:jc w:val="both"/>
      </w:pPr>
      <w:r>
        <w:rPr>
          <w:b/>
          <w:bCs/>
        </w:rPr>
        <w:t xml:space="preserve">              </w:t>
      </w:r>
      <w:r>
        <w:rPr>
          <w:rStyle w:val="notranslate"/>
        </w:rPr>
        <w:t xml:space="preserve">Group guidance with the </w:t>
      </w:r>
      <w:r>
        <w:rPr>
          <w:rStyle w:val="notranslate"/>
          <w:i/>
          <w:iCs/>
        </w:rPr>
        <w:t>Self-Disclosure</w:t>
      </w:r>
      <w:r>
        <w:rPr>
          <w:rStyle w:val="notranslate"/>
        </w:rPr>
        <w:t xml:space="preserve"> technique can make someone open to others and other people will be able to provide input, support for problems faced by someone.</w:t>
      </w:r>
      <w:r>
        <w:t xml:space="preserve"> </w:t>
      </w:r>
      <w:r>
        <w:rPr>
          <w:rStyle w:val="notranslate"/>
        </w:rPr>
        <w:t>so that they have complete confidence and are optimistic about what they want.</w:t>
      </w:r>
      <w:r>
        <w:t xml:space="preserve"> </w:t>
      </w:r>
      <w:r>
        <w:rPr>
          <w:rStyle w:val="notranslate"/>
          <w:i/>
          <w:iCs/>
        </w:rPr>
        <w:t>Self-Disclosure</w:t>
      </w:r>
      <w:r>
        <w:rPr>
          <w:rStyle w:val="notranslate"/>
        </w:rPr>
        <w:t xml:space="preserve"> makes a person open to his past which is not good and raises good relations with others.</w:t>
      </w:r>
      <w:r>
        <w:t xml:space="preserve"> </w:t>
      </w:r>
      <w:r>
        <w:rPr>
          <w:rStyle w:val="notranslate"/>
        </w:rPr>
        <w:t>With this technique pessimistic individuals can be optimistic about what individuals want and become better.</w:t>
      </w:r>
      <w:r>
        <w:t xml:space="preserve"> </w:t>
      </w:r>
      <w:r>
        <w:rPr>
          <w:rStyle w:val="notranslate"/>
        </w:rPr>
        <w:t xml:space="preserve">The purpose of this study was to determine whether there was an influence of group guidance with the </w:t>
      </w:r>
      <w:r>
        <w:rPr>
          <w:rStyle w:val="notranslate"/>
          <w:i/>
          <w:iCs/>
        </w:rPr>
        <w:t>Self-Disclosure</w:t>
      </w:r>
      <w:r>
        <w:rPr>
          <w:rStyle w:val="notranslate"/>
        </w:rPr>
        <w:t xml:space="preserve"> technique on </w:t>
      </w:r>
      <w:r>
        <w:rPr>
          <w:rStyle w:val="notranslate"/>
          <w:i/>
          <w:iCs/>
        </w:rPr>
        <w:t>Ego Support</w:t>
      </w:r>
      <w:r>
        <w:rPr>
          <w:rStyle w:val="notranslate"/>
        </w:rPr>
        <w:t xml:space="preserve"> for suburban children in the NGO Empowerment of Women and Children Suburbs (PPAP) Seroja Jebres Surakarta.</w:t>
      </w:r>
      <w:r>
        <w:t xml:space="preserve"> </w:t>
      </w:r>
    </w:p>
    <w:p w:rsidR="00AE08D0" w:rsidRDefault="00AE08D0" w:rsidP="00AE08D0">
      <w:pPr>
        <w:pStyle w:val="NormalWeb"/>
        <w:spacing w:before="0" w:beforeAutospacing="0" w:after="0" w:afterAutospacing="0"/>
        <w:jc w:val="both"/>
      </w:pPr>
      <w:r>
        <w:t> </w:t>
      </w:r>
    </w:p>
    <w:p w:rsidR="00AE08D0" w:rsidRDefault="00AE08D0" w:rsidP="00AE08D0">
      <w:pPr>
        <w:pStyle w:val="NormalWeb"/>
        <w:spacing w:before="0" w:beforeAutospacing="0" w:after="0" w:afterAutospacing="0"/>
        <w:ind w:firstLine="720"/>
        <w:jc w:val="both"/>
      </w:pPr>
      <w:r>
        <w:rPr>
          <w:rStyle w:val="notranslate"/>
        </w:rPr>
        <w:t>This research is quantitative research.</w:t>
      </w:r>
      <w:r>
        <w:t xml:space="preserve"> </w:t>
      </w:r>
      <w:r>
        <w:rPr>
          <w:rStyle w:val="notranslate"/>
        </w:rPr>
        <w:t>The population in this study was suburban children in the PPAP Seroja Jebres Surakarta NGO.</w:t>
      </w:r>
      <w:r>
        <w:t xml:space="preserve"> </w:t>
      </w:r>
      <w:r>
        <w:rPr>
          <w:rStyle w:val="notranslate"/>
        </w:rPr>
        <w:t xml:space="preserve">The sample in this study amounted to 15 people with </w:t>
      </w:r>
      <w:r>
        <w:rPr>
          <w:rStyle w:val="notranslate"/>
          <w:i/>
          <w:iCs/>
        </w:rPr>
        <w:t>random sampling techniques.</w:t>
      </w:r>
      <w:r>
        <w:t xml:space="preserve"> </w:t>
      </w:r>
      <w:r>
        <w:rPr>
          <w:rStyle w:val="notranslate"/>
        </w:rPr>
        <w:t xml:space="preserve">This study uses a </w:t>
      </w:r>
      <w:r>
        <w:rPr>
          <w:rStyle w:val="notranslate"/>
          <w:i/>
          <w:iCs/>
        </w:rPr>
        <w:t>Self-Disclosure</w:t>
      </w:r>
      <w:r>
        <w:rPr>
          <w:rStyle w:val="notranslate"/>
        </w:rPr>
        <w:t xml:space="preserve"> scale with a minimum validity coefficient of 0.514 and reliability of alpha 0.926, and an </w:t>
      </w:r>
      <w:r>
        <w:rPr>
          <w:rStyle w:val="notranslate"/>
          <w:i/>
          <w:iCs/>
        </w:rPr>
        <w:t>Ego Support</w:t>
      </w:r>
      <w:r>
        <w:rPr>
          <w:rStyle w:val="notranslate"/>
        </w:rPr>
        <w:t xml:space="preserve"> scale with a minimum validity coefficient of 0.514 and reliability of 0.918.</w:t>
      </w:r>
      <w:r>
        <w:t xml:space="preserve"> </w:t>
      </w:r>
      <w:r>
        <w:rPr>
          <w:rStyle w:val="notranslate"/>
        </w:rPr>
        <w:t xml:space="preserve">The hypothesis testing in this study used simple linear regression analysis with the help of </w:t>
      </w:r>
      <w:r>
        <w:rPr>
          <w:rStyle w:val="notranslate"/>
          <w:i/>
          <w:iCs/>
        </w:rPr>
        <w:t>Statistical Package for Social Sclenses (SPSS) program</w:t>
      </w:r>
      <w:r>
        <w:rPr>
          <w:rStyle w:val="notranslate"/>
        </w:rPr>
        <w:t xml:space="preserve"> version 23.0.</w:t>
      </w:r>
      <w:r>
        <w:t xml:space="preserve"> </w:t>
      </w:r>
    </w:p>
    <w:p w:rsidR="00AE08D0" w:rsidRDefault="00AE08D0" w:rsidP="00AE08D0">
      <w:pPr>
        <w:pStyle w:val="NormalWeb"/>
        <w:spacing w:before="0" w:beforeAutospacing="0" w:after="0" w:afterAutospacing="0"/>
        <w:ind w:firstLine="720"/>
        <w:jc w:val="both"/>
      </w:pPr>
      <w:r>
        <w:t> </w:t>
      </w:r>
    </w:p>
    <w:p w:rsidR="00AE08D0" w:rsidRDefault="00AE08D0" w:rsidP="00AE08D0">
      <w:pPr>
        <w:pStyle w:val="NormalWeb"/>
        <w:spacing w:before="0" w:beforeAutospacing="0" w:after="0" w:afterAutospacing="0"/>
        <w:ind w:firstLine="720"/>
        <w:jc w:val="both"/>
      </w:pPr>
      <w:r>
        <w:rPr>
          <w:rStyle w:val="notranslate"/>
        </w:rPr>
        <w:t xml:space="preserve">The results of this study indicate that the level of </w:t>
      </w:r>
      <w:r>
        <w:rPr>
          <w:rStyle w:val="notranslate"/>
          <w:i/>
          <w:iCs/>
        </w:rPr>
        <w:t>Self-Disclosure is</w:t>
      </w:r>
      <w:r>
        <w:rPr>
          <w:rStyle w:val="notranslate"/>
        </w:rPr>
        <w:t xml:space="preserve"> categorized as being moderate, which is a high category of 2 people with a percentage gain of 13.3%, and a moderate category of 13 people with a percentage gain of 86.7%.</w:t>
      </w:r>
      <w:r>
        <w:t xml:space="preserve"> </w:t>
      </w:r>
      <w:r>
        <w:rPr>
          <w:rStyle w:val="notranslate"/>
        </w:rPr>
        <w:t xml:space="preserve">Whereas </w:t>
      </w:r>
      <w:r>
        <w:rPr>
          <w:rStyle w:val="notranslate"/>
          <w:i/>
          <w:iCs/>
        </w:rPr>
        <w:t>Ego Support is</w:t>
      </w:r>
      <w:r>
        <w:rPr>
          <w:rStyle w:val="notranslate"/>
        </w:rPr>
        <w:t xml:space="preserve"> categorized as being moderate, which is a high category of 2 people with a percentage gain of 13.3%, and a moderate category of 13 people with a percentage gain of 86.7%.</w:t>
      </w:r>
      <w:r>
        <w:t xml:space="preserve"> </w:t>
      </w:r>
      <w:r>
        <w:rPr>
          <w:rStyle w:val="notranslate"/>
        </w:rPr>
        <w:t xml:space="preserve">The results of hypothesis testing show that t </w:t>
      </w:r>
      <w:r>
        <w:rPr>
          <w:rStyle w:val="notranslate"/>
          <w:sz w:val="16"/>
          <w:szCs w:val="16"/>
          <w:vertAlign w:val="subscript"/>
        </w:rPr>
        <w:t>count</w:t>
      </w:r>
      <w:r>
        <w:rPr>
          <w:rStyle w:val="notranslate"/>
        </w:rPr>
        <w:t xml:space="preserve"> 2.323 and t </w:t>
      </w:r>
      <w:r>
        <w:rPr>
          <w:rStyle w:val="notranslate"/>
          <w:sz w:val="16"/>
          <w:szCs w:val="16"/>
          <w:vertAlign w:val="subscript"/>
        </w:rPr>
        <w:t>table</w:t>
      </w:r>
      <w:r>
        <w:rPr>
          <w:rStyle w:val="notranslate"/>
        </w:rPr>
        <w:t xml:space="preserve"> 2.160 (t </w:t>
      </w:r>
      <w:r>
        <w:rPr>
          <w:rStyle w:val="notranslate"/>
          <w:sz w:val="16"/>
          <w:szCs w:val="16"/>
          <w:vertAlign w:val="subscript"/>
        </w:rPr>
        <w:t>count</w:t>
      </w:r>
      <w:r>
        <w:rPr>
          <w:rStyle w:val="notranslate"/>
        </w:rPr>
        <w:t xml:space="preserve"> &gt; t </w:t>
      </w:r>
      <w:r>
        <w:rPr>
          <w:rStyle w:val="notranslate"/>
          <w:sz w:val="16"/>
          <w:szCs w:val="16"/>
          <w:vertAlign w:val="subscript"/>
        </w:rPr>
        <w:t>table</w:t>
      </w:r>
      <w:r>
        <w:rPr>
          <w:rStyle w:val="notranslate"/>
        </w:rPr>
        <w:t xml:space="preserve"> ) while the significance value obtained is 0.037 (Sig &lt;0.05) so it can be concluded that there is a significant effect between the </w:t>
      </w:r>
      <w:r>
        <w:rPr>
          <w:rStyle w:val="notranslate"/>
          <w:i/>
          <w:iCs/>
        </w:rPr>
        <w:t>Self-Disclosure</w:t>
      </w:r>
      <w:r>
        <w:rPr>
          <w:rStyle w:val="notranslate"/>
        </w:rPr>
        <w:t xml:space="preserve"> variable</w:t>
      </w:r>
      <w:r>
        <w:t xml:space="preserve"> </w:t>
      </w:r>
      <w:r>
        <w:rPr>
          <w:rStyle w:val="notranslate"/>
        </w:rPr>
        <w:t xml:space="preserve">with </w:t>
      </w:r>
      <w:r>
        <w:rPr>
          <w:rStyle w:val="notranslate"/>
          <w:i/>
          <w:iCs/>
        </w:rPr>
        <w:t>Ego Support</w:t>
      </w:r>
      <w:r>
        <w:rPr>
          <w:rStyle w:val="notranslate"/>
        </w:rPr>
        <w:t xml:space="preserve"> .</w:t>
      </w:r>
      <w:r>
        <w:t xml:space="preserve"> </w:t>
      </w:r>
      <w:r>
        <w:rPr>
          <w:rStyle w:val="notranslate"/>
        </w:rPr>
        <w:t xml:space="preserve">The contribution of the influence of the </w:t>
      </w:r>
      <w:r>
        <w:rPr>
          <w:rStyle w:val="notranslate"/>
          <w:i/>
          <w:iCs/>
        </w:rPr>
        <w:t>Self-Disclosure</w:t>
      </w:r>
      <w:r>
        <w:rPr>
          <w:rStyle w:val="notranslate"/>
        </w:rPr>
        <w:t xml:space="preserve"> technique on </w:t>
      </w:r>
      <w:r>
        <w:rPr>
          <w:rStyle w:val="notranslate"/>
          <w:i/>
          <w:iCs/>
        </w:rPr>
        <w:t>Ego Support</w:t>
      </w:r>
      <w:r>
        <w:rPr>
          <w:rStyle w:val="notranslate"/>
        </w:rPr>
        <w:t xml:space="preserve"> is 29.3%.</w:t>
      </w:r>
      <w:r>
        <w:t xml:space="preserve"> </w:t>
      </w:r>
    </w:p>
    <w:p w:rsidR="00AE08D0" w:rsidRDefault="00AE08D0" w:rsidP="00AE08D0">
      <w:pPr>
        <w:pStyle w:val="NormalWeb"/>
        <w:spacing w:before="0" w:beforeAutospacing="0" w:after="0" w:afterAutospacing="0"/>
        <w:jc w:val="both"/>
      </w:pPr>
      <w:r>
        <w:rPr>
          <w:b/>
          <w:bCs/>
        </w:rPr>
        <w:t> </w:t>
      </w:r>
    </w:p>
    <w:p w:rsidR="00AE08D0" w:rsidRDefault="00AE08D0" w:rsidP="00AE08D0">
      <w:pPr>
        <w:pStyle w:val="NormalWeb"/>
        <w:spacing w:before="0" w:beforeAutospacing="0" w:after="0" w:afterAutospacing="0"/>
        <w:jc w:val="both"/>
      </w:pPr>
      <w:r>
        <w:rPr>
          <w:rStyle w:val="notranslate"/>
          <w:b/>
          <w:bCs/>
        </w:rPr>
        <w:t>Keywords:</w:t>
      </w:r>
      <w:r>
        <w:rPr>
          <w:rStyle w:val="notranslate"/>
        </w:rPr>
        <w:t xml:space="preserve"> </w:t>
      </w:r>
      <w:r>
        <w:rPr>
          <w:rStyle w:val="notranslate"/>
          <w:b/>
          <w:bCs/>
          <w:i/>
          <w:iCs/>
        </w:rPr>
        <w:t>Self-Disclosure</w:t>
      </w:r>
      <w:r>
        <w:rPr>
          <w:rStyle w:val="notranslate"/>
        </w:rPr>
        <w:t xml:space="preserve"> </w:t>
      </w:r>
      <w:r>
        <w:rPr>
          <w:rStyle w:val="notranslate"/>
          <w:b/>
          <w:bCs/>
        </w:rPr>
        <w:t>,</w:t>
      </w:r>
      <w:r>
        <w:rPr>
          <w:rStyle w:val="notranslate"/>
        </w:rPr>
        <w:t xml:space="preserve"> </w:t>
      </w:r>
      <w:r>
        <w:rPr>
          <w:rStyle w:val="notranslate"/>
          <w:b/>
          <w:bCs/>
          <w:i/>
          <w:iCs/>
        </w:rPr>
        <w:t>Ego Support,</w:t>
      </w:r>
      <w:r>
        <w:rPr>
          <w:rStyle w:val="notranslate"/>
        </w:rPr>
        <w:t xml:space="preserve"> </w:t>
      </w:r>
      <w:r>
        <w:rPr>
          <w:rStyle w:val="notranslate"/>
          <w:b/>
          <w:bCs/>
        </w:rPr>
        <w:t>Suburban Children.</w:t>
      </w:r>
      <w:r>
        <w:t xml:space="preserve"> </w:t>
      </w:r>
    </w:p>
    <w:p w:rsidR="00AE08D0" w:rsidRDefault="00AE08D0" w:rsidP="00AE08D0">
      <w:pPr>
        <w:pStyle w:val="NormalWeb"/>
        <w:spacing w:before="0" w:beforeAutospacing="0" w:after="200" w:afterAutospacing="0"/>
      </w:pPr>
      <w:r>
        <w:rPr>
          <w:rFonts w:ascii="Calibri" w:hAnsi="Calibri" w:cs="Calibri"/>
          <w:sz w:val="22"/>
          <w:szCs w:val="22"/>
        </w:rPr>
        <w:t> </w:t>
      </w:r>
    </w:p>
    <w:p w:rsidR="00AE08D0" w:rsidRDefault="00AE08D0" w:rsidP="00997610">
      <w:pPr>
        <w:spacing w:line="240" w:lineRule="auto"/>
      </w:pPr>
    </w:p>
    <w:sectPr w:rsidR="00AE08D0" w:rsidSect="00997610">
      <w:pgSz w:w="11906" w:h="16838"/>
      <w:pgMar w:top="2268" w:right="1701" w:bottom="1701" w:left="226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997610"/>
    <w:rsid w:val="00011657"/>
    <w:rsid w:val="00997610"/>
    <w:rsid w:val="00AE08D0"/>
    <w:rsid w:val="00FA6268"/>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6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08D0"/>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notranslate">
    <w:name w:val="notranslate"/>
    <w:basedOn w:val="DefaultParagraphFont"/>
    <w:rsid w:val="00AE08D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779</Words>
  <Characters>4445</Characters>
  <Application>Microsoft Office Word</Application>
  <DocSecurity>0</DocSecurity>
  <Lines>37</Lines>
  <Paragraphs>10</Paragraphs>
  <ScaleCrop>false</ScaleCrop>
  <Company>Deftones</Company>
  <LinksUpToDate>false</LinksUpToDate>
  <CharactersWithSpaces>5214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2019-06-24T05:34:00Z</dcterms:created>
  <dcterms:modified xsi:type="dcterms:W3CDTF">2019-08-26T14:48:00Z</dcterms:modified>
</cp:coreProperties>
</file>