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png" ContentType="image/png"/>
  <Default Extension="jpeg" ContentType="image/jpeg"/>
  <Override PartName="/word/footer1.xml" ContentType="application/vnd.openxmlformats-officedocument.wordprocessingml.footer+xml"/>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spacing w:before="60"/>
      </w:pPr>
    </w:p>
    <w:p>
      <w:pPr>
        <w:pStyle w:val="Heading1"/>
        <w:spacing w:line="357" w:lineRule="auto"/>
        <w:ind w:left="572" w:right="0"/>
      </w:pPr>
      <w:r>
        <w:rPr/>
        <w:t>MITOS</w:t>
      </w:r>
      <w:r>
        <w:rPr>
          <w:spacing w:val="-10"/>
        </w:rPr>
        <w:t> </w:t>
      </w:r>
      <w:r>
        <w:rPr/>
        <w:t>LARANGAN</w:t>
      </w:r>
      <w:r>
        <w:rPr>
          <w:spacing w:val="-10"/>
        </w:rPr>
        <w:t> </w:t>
      </w:r>
      <w:r>
        <w:rPr/>
        <w:t>PERNIKAHAN</w:t>
      </w:r>
      <w:r>
        <w:rPr>
          <w:spacing w:val="-4"/>
        </w:rPr>
        <w:t> </w:t>
      </w:r>
      <w:r>
        <w:rPr>
          <w:i/>
        </w:rPr>
        <w:t>NGALOR</w:t>
      </w:r>
      <w:r>
        <w:rPr>
          <w:i/>
          <w:spacing w:val="-9"/>
        </w:rPr>
        <w:t> </w:t>
      </w:r>
      <w:r>
        <w:rPr>
          <w:i/>
        </w:rPr>
        <w:t>NGULON</w:t>
      </w:r>
      <w:r>
        <w:rPr>
          <w:i/>
          <w:spacing w:val="-9"/>
        </w:rPr>
        <w:t> </w:t>
      </w:r>
      <w:r>
        <w:rPr/>
        <w:t>DALAM PERSPEKTIF HERMENEUTIKA PAUL RICOEUR</w:t>
      </w:r>
    </w:p>
    <w:p>
      <w:pPr>
        <w:spacing w:line="496" w:lineRule="auto" w:before="166"/>
        <w:ind w:left="1408" w:right="844" w:firstLine="0"/>
        <w:jc w:val="center"/>
        <w:rPr>
          <w:b/>
          <w:sz w:val="24"/>
        </w:rPr>
      </w:pPr>
      <w:r>
        <w:rPr>
          <w:b/>
          <w:sz w:val="24"/>
        </w:rPr>
        <w:t>(Studi</w:t>
      </w:r>
      <w:r>
        <w:rPr>
          <w:b/>
          <w:spacing w:val="-6"/>
          <w:sz w:val="24"/>
        </w:rPr>
        <w:t> </w:t>
      </w:r>
      <w:r>
        <w:rPr>
          <w:b/>
          <w:sz w:val="24"/>
        </w:rPr>
        <w:t>di</w:t>
      </w:r>
      <w:r>
        <w:rPr>
          <w:b/>
          <w:spacing w:val="-9"/>
          <w:sz w:val="24"/>
        </w:rPr>
        <w:t> </w:t>
      </w:r>
      <w:r>
        <w:rPr>
          <w:b/>
          <w:sz w:val="24"/>
        </w:rPr>
        <w:t>Desa</w:t>
      </w:r>
      <w:r>
        <w:rPr>
          <w:b/>
          <w:spacing w:val="-10"/>
          <w:sz w:val="24"/>
        </w:rPr>
        <w:t> </w:t>
      </w:r>
      <w:r>
        <w:rPr>
          <w:b/>
          <w:sz w:val="24"/>
        </w:rPr>
        <w:t>Puhgogor,</w:t>
      </w:r>
      <w:r>
        <w:rPr>
          <w:b/>
          <w:spacing w:val="-10"/>
          <w:sz w:val="24"/>
        </w:rPr>
        <w:t> </w:t>
      </w:r>
      <w:r>
        <w:rPr>
          <w:b/>
          <w:sz w:val="24"/>
        </w:rPr>
        <w:t>Kec.</w:t>
      </w:r>
      <w:r>
        <w:rPr>
          <w:b/>
          <w:spacing w:val="-10"/>
          <w:sz w:val="24"/>
        </w:rPr>
        <w:t> </w:t>
      </w:r>
      <w:r>
        <w:rPr>
          <w:b/>
          <w:sz w:val="24"/>
        </w:rPr>
        <w:t>Bendosari,</w:t>
      </w:r>
      <w:r>
        <w:rPr>
          <w:b/>
          <w:spacing w:val="-10"/>
          <w:sz w:val="24"/>
        </w:rPr>
        <w:t> </w:t>
      </w:r>
      <w:r>
        <w:rPr>
          <w:b/>
          <w:sz w:val="24"/>
        </w:rPr>
        <w:t>Kab.</w:t>
      </w:r>
      <w:r>
        <w:rPr>
          <w:b/>
          <w:spacing w:val="-10"/>
          <w:sz w:val="24"/>
        </w:rPr>
        <w:t> </w:t>
      </w:r>
      <w:r>
        <w:rPr>
          <w:b/>
          <w:sz w:val="24"/>
        </w:rPr>
        <w:t>Sukoharjo) </w:t>
      </w:r>
      <w:r>
        <w:rPr>
          <w:b/>
          <w:spacing w:val="-2"/>
          <w:sz w:val="24"/>
        </w:rPr>
        <w:t>SKRIPSI</w:t>
      </w:r>
    </w:p>
    <w:p>
      <w:pPr>
        <w:pStyle w:val="BodyText"/>
        <w:spacing w:line="496" w:lineRule="auto" w:before="2"/>
        <w:ind w:left="2809" w:right="895" w:hanging="1101"/>
      </w:pPr>
      <w:r>
        <w:rPr/>
        <w:t>Diajukan</w:t>
      </w:r>
      <w:r>
        <w:rPr>
          <w:spacing w:val="-9"/>
        </w:rPr>
        <w:t> </w:t>
      </w:r>
      <w:r>
        <w:rPr/>
        <w:t>Kepada</w:t>
      </w:r>
      <w:r>
        <w:rPr>
          <w:spacing w:val="-7"/>
        </w:rPr>
        <w:t> </w:t>
      </w:r>
      <w:r>
        <w:rPr/>
        <w:t>Program</w:t>
      </w:r>
      <w:r>
        <w:rPr>
          <w:spacing w:val="-7"/>
        </w:rPr>
        <w:t> </w:t>
      </w:r>
      <w:r>
        <w:rPr/>
        <w:t>Studi</w:t>
      </w:r>
      <w:r>
        <w:rPr>
          <w:spacing w:val="-15"/>
        </w:rPr>
        <w:t> </w:t>
      </w:r>
      <w:r>
        <w:rPr/>
        <w:t>Aqidah</w:t>
      </w:r>
      <w:r>
        <w:rPr>
          <w:spacing w:val="-4"/>
        </w:rPr>
        <w:t> </w:t>
      </w:r>
      <w:r>
        <w:rPr/>
        <w:t>dan</w:t>
      </w:r>
      <w:r>
        <w:rPr>
          <w:spacing w:val="-5"/>
        </w:rPr>
        <w:t> </w:t>
      </w:r>
      <w:r>
        <w:rPr/>
        <w:t>Filsafat</w:t>
      </w:r>
      <w:r>
        <w:rPr>
          <w:spacing w:val="-7"/>
        </w:rPr>
        <w:t> </w:t>
      </w:r>
      <w:r>
        <w:rPr/>
        <w:t>Islam Jurusan Ushuluddin dan Humaniora</w:t>
      </w:r>
    </w:p>
    <w:p>
      <w:pPr>
        <w:pStyle w:val="BodyText"/>
        <w:spacing w:line="496" w:lineRule="auto" w:before="6"/>
        <w:ind w:left="2033" w:right="1268" w:firstLine="876"/>
      </w:pPr>
      <w:r>
        <w:rPr/>
        <w:t>Fakultas Ushuluddin dan Dakwah Universitas</w:t>
      </w:r>
      <w:r>
        <w:rPr>
          <w:spacing w:val="-8"/>
        </w:rPr>
        <w:t> </w:t>
      </w:r>
      <w:r>
        <w:rPr/>
        <w:t>Islam</w:t>
      </w:r>
      <w:r>
        <w:rPr>
          <w:spacing w:val="-5"/>
        </w:rPr>
        <w:t> </w:t>
      </w:r>
      <w:r>
        <w:rPr/>
        <w:t>Negeri</w:t>
      </w:r>
      <w:r>
        <w:rPr>
          <w:spacing w:val="-5"/>
        </w:rPr>
        <w:t> </w:t>
      </w:r>
      <w:r>
        <w:rPr/>
        <w:t>Raden</w:t>
      </w:r>
      <w:r>
        <w:rPr>
          <w:spacing w:val="-6"/>
        </w:rPr>
        <w:t> </w:t>
      </w:r>
      <w:r>
        <w:rPr/>
        <w:t>Mas</w:t>
      </w:r>
      <w:r>
        <w:rPr>
          <w:spacing w:val="-8"/>
        </w:rPr>
        <w:t> </w:t>
      </w:r>
      <w:r>
        <w:rPr/>
        <w:t>Said</w:t>
      </w:r>
      <w:r>
        <w:rPr>
          <w:spacing w:val="-10"/>
        </w:rPr>
        <w:t> </w:t>
      </w:r>
      <w:r>
        <w:rPr/>
        <w:t>Surakarta</w:t>
      </w:r>
    </w:p>
    <w:p>
      <w:pPr>
        <w:pStyle w:val="BodyText"/>
        <w:spacing w:line="496" w:lineRule="auto" w:before="6"/>
        <w:ind w:left="2457" w:right="895" w:firstLine="212"/>
      </w:pPr>
      <w:r>
        <w:rPr/>
        <w:t>Guna Memenuhi Sebagian Persyaratan Memperoleh</w:t>
      </w:r>
      <w:r>
        <w:rPr>
          <w:spacing w:val="-15"/>
        </w:rPr>
        <w:t> </w:t>
      </w:r>
      <w:r>
        <w:rPr/>
        <w:t>Gelar</w:t>
      </w:r>
      <w:r>
        <w:rPr>
          <w:spacing w:val="-13"/>
        </w:rPr>
        <w:t> </w:t>
      </w:r>
      <w:r>
        <w:rPr/>
        <w:t>Sarjanah</w:t>
      </w:r>
      <w:r>
        <w:rPr>
          <w:spacing w:val="-17"/>
        </w:rPr>
        <w:t> </w:t>
      </w:r>
      <w:r>
        <w:rPr/>
        <w:t>Agama</w:t>
      </w:r>
      <w:r>
        <w:rPr>
          <w:spacing w:val="-9"/>
        </w:rPr>
        <w:t> </w:t>
      </w:r>
      <w:r>
        <w:rPr/>
        <w:t>(S.Ag)</w:t>
      </w:r>
    </w:p>
    <w:p>
      <w:pPr>
        <w:pStyle w:val="BodyText"/>
        <w:spacing w:before="2"/>
        <w:rPr>
          <w:sz w:val="6"/>
        </w:rPr>
      </w:pPr>
      <w:r>
        <w:rPr>
          <w:sz w:val="6"/>
        </w:rPr>
        <w:drawing>
          <wp:anchor distT="0" distB="0" distL="0" distR="0" allowOverlap="1" layoutInCell="1" locked="0" behindDoc="1" simplePos="0" relativeHeight="487587840">
            <wp:simplePos x="0" y="0"/>
            <wp:positionH relativeFrom="page">
              <wp:posOffset>3326058</wp:posOffset>
            </wp:positionH>
            <wp:positionV relativeFrom="paragraph">
              <wp:posOffset>60909</wp:posOffset>
            </wp:positionV>
            <wp:extent cx="1294060" cy="1496187"/>
            <wp:effectExtent l="0" t="0" r="0" b="0"/>
            <wp:wrapTopAndBottom/>
            <wp:docPr id="1" name="Image 1"/>
            <wp:cNvGraphicFramePr>
              <a:graphicFrameLocks/>
            </wp:cNvGraphicFramePr>
            <a:graphic>
              <a:graphicData uri="http://schemas.openxmlformats.org/drawingml/2006/picture">
                <pic:pic>
                  <pic:nvPicPr>
                    <pic:cNvPr id="1" name="Image 1"/>
                    <pic:cNvPicPr/>
                  </pic:nvPicPr>
                  <pic:blipFill>
                    <a:blip r:embed="rId5" cstate="print"/>
                    <a:stretch>
                      <a:fillRect/>
                    </a:stretch>
                  </pic:blipFill>
                  <pic:spPr>
                    <a:xfrm>
                      <a:off x="0" y="0"/>
                      <a:ext cx="1294060" cy="1496187"/>
                    </a:xfrm>
                    <a:prstGeom prst="rect">
                      <a:avLst/>
                    </a:prstGeom>
                  </pic:spPr>
                </pic:pic>
              </a:graphicData>
            </a:graphic>
          </wp:anchor>
        </w:drawing>
      </w:r>
    </w:p>
    <w:p>
      <w:pPr>
        <w:pStyle w:val="BodyText"/>
        <w:spacing w:before="118"/>
      </w:pPr>
    </w:p>
    <w:p>
      <w:pPr>
        <w:spacing w:line="501" w:lineRule="auto" w:before="0"/>
        <w:ind w:left="3505" w:right="2923" w:hanging="12"/>
        <w:jc w:val="center"/>
        <w:rPr>
          <w:b/>
          <w:sz w:val="24"/>
        </w:rPr>
      </w:pPr>
      <w:r>
        <w:rPr>
          <w:sz w:val="24"/>
        </w:rPr>
        <w:t>Disusun Oleh : </w:t>
      </w:r>
      <w:r>
        <w:rPr>
          <w:b/>
          <w:spacing w:val="-4"/>
          <w:sz w:val="24"/>
        </w:rPr>
        <w:t>NANDA</w:t>
      </w:r>
      <w:r>
        <w:rPr>
          <w:b/>
          <w:spacing w:val="-14"/>
          <w:sz w:val="24"/>
        </w:rPr>
        <w:t> </w:t>
      </w:r>
      <w:r>
        <w:rPr>
          <w:b/>
          <w:spacing w:val="-4"/>
          <w:sz w:val="24"/>
        </w:rPr>
        <w:t>OCTAMIA </w:t>
      </w:r>
      <w:r>
        <w:rPr>
          <w:b/>
          <w:sz w:val="24"/>
        </w:rPr>
        <w:t>NIM. 211121023</w:t>
      </w:r>
    </w:p>
    <w:p>
      <w:pPr>
        <w:spacing w:line="499" w:lineRule="auto" w:before="0"/>
        <w:ind w:left="1408" w:right="840" w:firstLine="0"/>
        <w:jc w:val="center"/>
        <w:rPr>
          <w:b/>
          <w:sz w:val="24"/>
        </w:rPr>
      </w:pPr>
      <w:r>
        <w:rPr>
          <w:b/>
          <w:sz w:val="24"/>
        </w:rPr>
        <w:t>PROGRAM</w:t>
      </w:r>
      <w:r>
        <w:rPr>
          <w:b/>
          <w:spacing w:val="-15"/>
          <w:sz w:val="24"/>
        </w:rPr>
        <w:t> </w:t>
      </w:r>
      <w:r>
        <w:rPr>
          <w:b/>
          <w:sz w:val="24"/>
        </w:rPr>
        <w:t>STUDI</w:t>
      </w:r>
      <w:r>
        <w:rPr>
          <w:b/>
          <w:spacing w:val="-15"/>
          <w:sz w:val="24"/>
        </w:rPr>
        <w:t> </w:t>
      </w:r>
      <w:r>
        <w:rPr>
          <w:b/>
          <w:sz w:val="24"/>
        </w:rPr>
        <w:t>AQIDAH</w:t>
      </w:r>
      <w:r>
        <w:rPr>
          <w:b/>
          <w:spacing w:val="-15"/>
          <w:sz w:val="24"/>
        </w:rPr>
        <w:t> </w:t>
      </w:r>
      <w:r>
        <w:rPr>
          <w:b/>
          <w:sz w:val="24"/>
        </w:rPr>
        <w:t>DAN</w:t>
      </w:r>
      <w:r>
        <w:rPr>
          <w:b/>
          <w:spacing w:val="-15"/>
          <w:sz w:val="24"/>
        </w:rPr>
        <w:t> </w:t>
      </w:r>
      <w:r>
        <w:rPr>
          <w:b/>
          <w:sz w:val="24"/>
        </w:rPr>
        <w:t>FILSAFAT</w:t>
      </w:r>
      <w:r>
        <w:rPr>
          <w:b/>
          <w:spacing w:val="-15"/>
          <w:sz w:val="24"/>
        </w:rPr>
        <w:t> </w:t>
      </w:r>
      <w:r>
        <w:rPr>
          <w:b/>
          <w:sz w:val="24"/>
        </w:rPr>
        <w:t>ISLAM JURUSAN USHULUDDIN DAN HUMANIORA FAKULTAS USHULUDDIN DAN DAKWAH</w:t>
      </w:r>
    </w:p>
    <w:p>
      <w:pPr>
        <w:spacing w:line="496" w:lineRule="auto" w:before="0"/>
        <w:ind w:left="953" w:right="386" w:firstLine="0"/>
        <w:jc w:val="center"/>
        <w:rPr>
          <w:b/>
          <w:sz w:val="24"/>
        </w:rPr>
      </w:pPr>
      <w:r>
        <w:rPr>
          <w:b/>
          <w:sz w:val="24"/>
        </w:rPr>
        <w:t>UNIVERSITAS</w:t>
      </w:r>
      <w:r>
        <w:rPr>
          <w:b/>
          <w:spacing w:val="-15"/>
          <w:sz w:val="24"/>
        </w:rPr>
        <w:t> </w:t>
      </w:r>
      <w:r>
        <w:rPr>
          <w:b/>
          <w:sz w:val="24"/>
        </w:rPr>
        <w:t>ISLAM</w:t>
      </w:r>
      <w:r>
        <w:rPr>
          <w:b/>
          <w:spacing w:val="-12"/>
          <w:sz w:val="24"/>
        </w:rPr>
        <w:t> </w:t>
      </w:r>
      <w:r>
        <w:rPr>
          <w:b/>
          <w:sz w:val="24"/>
        </w:rPr>
        <w:t>NEGERI</w:t>
      </w:r>
      <w:r>
        <w:rPr>
          <w:b/>
          <w:spacing w:val="-15"/>
          <w:sz w:val="24"/>
        </w:rPr>
        <w:t> </w:t>
      </w:r>
      <w:r>
        <w:rPr>
          <w:b/>
          <w:sz w:val="24"/>
        </w:rPr>
        <w:t>RADEN</w:t>
      </w:r>
      <w:r>
        <w:rPr>
          <w:b/>
          <w:spacing w:val="-15"/>
          <w:sz w:val="24"/>
        </w:rPr>
        <w:t> </w:t>
      </w:r>
      <w:r>
        <w:rPr>
          <w:b/>
          <w:sz w:val="24"/>
        </w:rPr>
        <w:t>MAS</w:t>
      </w:r>
      <w:r>
        <w:rPr>
          <w:b/>
          <w:spacing w:val="-15"/>
          <w:sz w:val="24"/>
        </w:rPr>
        <w:t> </w:t>
      </w:r>
      <w:r>
        <w:rPr>
          <w:b/>
          <w:sz w:val="24"/>
        </w:rPr>
        <w:t>SAID</w:t>
      </w:r>
      <w:r>
        <w:rPr>
          <w:b/>
          <w:spacing w:val="-15"/>
          <w:sz w:val="24"/>
        </w:rPr>
        <w:t> </w:t>
      </w:r>
      <w:r>
        <w:rPr>
          <w:b/>
          <w:sz w:val="24"/>
        </w:rPr>
        <w:t>SURAKARTA TAHUN 2025</w:t>
      </w:r>
    </w:p>
    <w:p>
      <w:pPr>
        <w:spacing w:after="0" w:line="496" w:lineRule="auto"/>
        <w:jc w:val="center"/>
        <w:rPr>
          <w:b/>
          <w:sz w:val="24"/>
        </w:rPr>
        <w:sectPr>
          <w:type w:val="continuous"/>
          <w:pgSz w:w="11910" w:h="16840"/>
          <w:pgMar w:top="1920" w:bottom="280" w:left="1700" w:right="1700"/>
        </w:sectPr>
      </w:pPr>
    </w:p>
    <w:p>
      <w:pPr>
        <w:pStyle w:val="BodyText"/>
        <w:spacing w:before="4"/>
        <w:rPr>
          <w:b/>
          <w:sz w:val="17"/>
        </w:rPr>
      </w:pPr>
      <w:r>
        <w:rPr>
          <w:b/>
          <w:sz w:val="17"/>
        </w:rPr>
        <w:drawing>
          <wp:anchor distT="0" distB="0" distL="0" distR="0" allowOverlap="1" layoutInCell="1" locked="0" behindDoc="0" simplePos="0" relativeHeight="15729152">
            <wp:simplePos x="0" y="0"/>
            <wp:positionH relativeFrom="page">
              <wp:posOffset>0</wp:posOffset>
            </wp:positionH>
            <wp:positionV relativeFrom="page">
              <wp:posOffset>0</wp:posOffset>
            </wp:positionV>
            <wp:extent cx="6096000" cy="9144000"/>
            <wp:effectExtent l="0" t="0" r="0" b="0"/>
            <wp:wrapNone/>
            <wp:docPr id="2" name="Image 2"/>
            <wp:cNvGraphicFramePr>
              <a:graphicFrameLocks/>
            </wp:cNvGraphicFramePr>
            <a:graphic>
              <a:graphicData uri="http://schemas.openxmlformats.org/drawingml/2006/picture">
                <pic:pic>
                  <pic:nvPicPr>
                    <pic:cNvPr id="2" name="Image 2"/>
                    <pic:cNvPicPr/>
                  </pic:nvPicPr>
                  <pic:blipFill>
                    <a:blip r:embed="rId6" cstate="print"/>
                    <a:stretch>
                      <a:fillRect/>
                    </a:stretch>
                  </pic:blipFill>
                  <pic:spPr>
                    <a:xfrm>
                      <a:off x="0" y="0"/>
                      <a:ext cx="6096000" cy="9144000"/>
                    </a:xfrm>
                    <a:prstGeom prst="rect">
                      <a:avLst/>
                    </a:prstGeom>
                  </pic:spPr>
                </pic:pic>
              </a:graphicData>
            </a:graphic>
          </wp:anchor>
        </w:drawing>
      </w:r>
    </w:p>
    <w:p>
      <w:pPr>
        <w:pStyle w:val="BodyText"/>
        <w:spacing w:after="0"/>
        <w:rPr>
          <w:b/>
          <w:sz w:val="17"/>
        </w:rPr>
        <w:sectPr>
          <w:pgSz w:w="9600" w:h="14400"/>
          <w:pgMar w:top="1640" w:bottom="280" w:left="1417" w:right="1417"/>
        </w:sectPr>
      </w:pPr>
    </w:p>
    <w:p>
      <w:pPr>
        <w:pStyle w:val="BodyText"/>
        <w:spacing w:before="4"/>
        <w:rPr>
          <w:b/>
          <w:sz w:val="17"/>
        </w:rPr>
      </w:pPr>
      <w:r>
        <w:rPr>
          <w:b/>
          <w:sz w:val="17"/>
        </w:rPr>
        <w:drawing>
          <wp:anchor distT="0" distB="0" distL="0" distR="0" allowOverlap="1" layoutInCell="1" locked="0" behindDoc="0" simplePos="0" relativeHeight="15729664">
            <wp:simplePos x="0" y="0"/>
            <wp:positionH relativeFrom="page">
              <wp:posOffset>0</wp:posOffset>
            </wp:positionH>
            <wp:positionV relativeFrom="page">
              <wp:posOffset>0</wp:posOffset>
            </wp:positionV>
            <wp:extent cx="5892800" cy="9144000"/>
            <wp:effectExtent l="0" t="0" r="0" b="0"/>
            <wp:wrapNone/>
            <wp:docPr id="3" name="Image 3"/>
            <wp:cNvGraphicFramePr>
              <a:graphicFrameLocks/>
            </wp:cNvGraphicFramePr>
            <a:graphic>
              <a:graphicData uri="http://schemas.openxmlformats.org/drawingml/2006/picture">
                <pic:pic>
                  <pic:nvPicPr>
                    <pic:cNvPr id="3" name="Image 3"/>
                    <pic:cNvPicPr/>
                  </pic:nvPicPr>
                  <pic:blipFill>
                    <a:blip r:embed="rId7" cstate="print"/>
                    <a:stretch>
                      <a:fillRect/>
                    </a:stretch>
                  </pic:blipFill>
                  <pic:spPr>
                    <a:xfrm>
                      <a:off x="0" y="0"/>
                      <a:ext cx="5892800" cy="9144000"/>
                    </a:xfrm>
                    <a:prstGeom prst="rect">
                      <a:avLst/>
                    </a:prstGeom>
                  </pic:spPr>
                </pic:pic>
              </a:graphicData>
            </a:graphic>
          </wp:anchor>
        </w:drawing>
      </w:r>
    </w:p>
    <w:p>
      <w:pPr>
        <w:pStyle w:val="BodyText"/>
        <w:spacing w:after="0"/>
        <w:rPr>
          <w:b/>
          <w:sz w:val="17"/>
        </w:rPr>
        <w:sectPr>
          <w:pgSz w:w="9280" w:h="14400"/>
          <w:pgMar w:top="1640" w:bottom="280" w:left="1275" w:right="1275"/>
        </w:sectPr>
      </w:pPr>
    </w:p>
    <w:p>
      <w:pPr>
        <w:pStyle w:val="BodyText"/>
        <w:spacing w:before="4"/>
        <w:rPr>
          <w:b/>
          <w:sz w:val="17"/>
        </w:rPr>
      </w:pPr>
      <w:r>
        <w:rPr>
          <w:b/>
          <w:sz w:val="17"/>
        </w:rPr>
        <w:drawing>
          <wp:anchor distT="0" distB="0" distL="0" distR="0" allowOverlap="1" layoutInCell="1" locked="0" behindDoc="0" simplePos="0" relativeHeight="15730176">
            <wp:simplePos x="0" y="0"/>
            <wp:positionH relativeFrom="page">
              <wp:posOffset>0</wp:posOffset>
            </wp:positionH>
            <wp:positionV relativeFrom="page">
              <wp:posOffset>0</wp:posOffset>
            </wp:positionV>
            <wp:extent cx="5867400" cy="9144000"/>
            <wp:effectExtent l="0" t="0" r="0" b="0"/>
            <wp:wrapNone/>
            <wp:docPr id="4" name="Image 4"/>
            <wp:cNvGraphicFramePr>
              <a:graphicFrameLocks/>
            </wp:cNvGraphicFramePr>
            <a:graphic>
              <a:graphicData uri="http://schemas.openxmlformats.org/drawingml/2006/picture">
                <pic:pic>
                  <pic:nvPicPr>
                    <pic:cNvPr id="4" name="Image 4"/>
                    <pic:cNvPicPr/>
                  </pic:nvPicPr>
                  <pic:blipFill>
                    <a:blip r:embed="rId8" cstate="print"/>
                    <a:stretch>
                      <a:fillRect/>
                    </a:stretch>
                  </pic:blipFill>
                  <pic:spPr>
                    <a:xfrm>
                      <a:off x="0" y="0"/>
                      <a:ext cx="5867400" cy="9144000"/>
                    </a:xfrm>
                    <a:prstGeom prst="rect">
                      <a:avLst/>
                    </a:prstGeom>
                  </pic:spPr>
                </pic:pic>
              </a:graphicData>
            </a:graphic>
          </wp:anchor>
        </w:drawing>
      </w:r>
    </w:p>
    <w:p>
      <w:pPr>
        <w:pStyle w:val="BodyText"/>
        <w:spacing w:after="0"/>
        <w:rPr>
          <w:b/>
          <w:sz w:val="17"/>
        </w:rPr>
        <w:sectPr>
          <w:pgSz w:w="9240" w:h="14400"/>
          <w:pgMar w:top="1640" w:bottom="280" w:left="1275" w:right="1275"/>
        </w:sectPr>
      </w:pPr>
    </w:p>
    <w:p>
      <w:pPr>
        <w:pStyle w:val="BodyText"/>
        <w:spacing w:before="108"/>
        <w:rPr>
          <w:b/>
          <w:sz w:val="20"/>
        </w:rPr>
      </w:pPr>
    </w:p>
    <w:tbl>
      <w:tblPr>
        <w:tblW w:w="0" w:type="auto"/>
        <w:jc w:val="left"/>
        <w:tblInd w:w="5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646"/>
        <w:gridCol w:w="4675"/>
      </w:tblGrid>
      <w:tr>
        <w:trPr>
          <w:trHeight w:val="506" w:hRule="atLeast"/>
        </w:trPr>
        <w:tc>
          <w:tcPr>
            <w:tcW w:w="646" w:type="dxa"/>
          </w:tcPr>
          <w:p>
            <w:pPr>
              <w:pStyle w:val="TableParagraph"/>
              <w:spacing w:before="0"/>
              <w:ind w:left="0"/>
              <w:rPr>
                <w:sz w:val="22"/>
              </w:rPr>
            </w:pPr>
          </w:p>
        </w:tc>
        <w:tc>
          <w:tcPr>
            <w:tcW w:w="4675" w:type="dxa"/>
          </w:tcPr>
          <w:p>
            <w:pPr>
              <w:pStyle w:val="TableParagraph"/>
              <w:spacing w:line="266" w:lineRule="exact" w:before="0"/>
              <w:ind w:left="2117"/>
              <w:rPr>
                <w:b/>
                <w:sz w:val="24"/>
              </w:rPr>
            </w:pPr>
            <w:r>
              <w:rPr>
                <w:b/>
                <w:sz w:val="24"/>
              </w:rPr>
              <w:t>DAFTAR</w:t>
            </w:r>
            <w:r>
              <w:rPr>
                <w:b/>
                <w:spacing w:val="-7"/>
                <w:sz w:val="24"/>
              </w:rPr>
              <w:t> </w:t>
            </w:r>
            <w:r>
              <w:rPr>
                <w:b/>
                <w:spacing w:val="-2"/>
                <w:sz w:val="24"/>
              </w:rPr>
              <w:t>SINGKATAN</w:t>
            </w:r>
          </w:p>
        </w:tc>
      </w:tr>
      <w:tr>
        <w:trPr>
          <w:trHeight w:val="750" w:hRule="atLeast"/>
        </w:trPr>
        <w:tc>
          <w:tcPr>
            <w:tcW w:w="646" w:type="dxa"/>
          </w:tcPr>
          <w:p>
            <w:pPr>
              <w:pStyle w:val="TableParagraph"/>
              <w:spacing w:before="231"/>
              <w:rPr>
                <w:sz w:val="24"/>
              </w:rPr>
            </w:pPr>
            <w:r>
              <w:rPr>
                <w:spacing w:val="-5"/>
                <w:sz w:val="24"/>
              </w:rPr>
              <w:t>ed.</w:t>
            </w:r>
          </w:p>
        </w:tc>
        <w:tc>
          <w:tcPr>
            <w:tcW w:w="4675" w:type="dxa"/>
          </w:tcPr>
          <w:p>
            <w:pPr>
              <w:pStyle w:val="TableParagraph"/>
              <w:spacing w:before="231"/>
              <w:ind w:left="124"/>
              <w:rPr>
                <w:sz w:val="24"/>
              </w:rPr>
            </w:pPr>
            <w:r>
              <w:rPr>
                <w:sz w:val="24"/>
              </w:rPr>
              <w:t>:</w:t>
            </w:r>
            <w:r>
              <w:rPr>
                <w:spacing w:val="-3"/>
                <w:sz w:val="24"/>
              </w:rPr>
              <w:t> </w:t>
            </w:r>
            <w:r>
              <w:rPr>
                <w:spacing w:val="-4"/>
                <w:sz w:val="24"/>
              </w:rPr>
              <w:t>Edit</w:t>
            </w:r>
          </w:p>
        </w:tc>
      </w:tr>
      <w:tr>
        <w:trPr>
          <w:trHeight w:val="752" w:hRule="atLeast"/>
        </w:trPr>
        <w:tc>
          <w:tcPr>
            <w:tcW w:w="646" w:type="dxa"/>
          </w:tcPr>
          <w:p>
            <w:pPr>
              <w:pStyle w:val="TableParagraph"/>
              <w:rPr>
                <w:sz w:val="24"/>
              </w:rPr>
            </w:pPr>
            <w:r>
              <w:rPr>
                <w:spacing w:val="-5"/>
                <w:sz w:val="24"/>
              </w:rPr>
              <w:t>h.</w:t>
            </w:r>
          </w:p>
        </w:tc>
        <w:tc>
          <w:tcPr>
            <w:tcW w:w="4675" w:type="dxa"/>
          </w:tcPr>
          <w:p>
            <w:pPr>
              <w:pStyle w:val="TableParagraph"/>
              <w:ind w:left="124"/>
              <w:rPr>
                <w:sz w:val="24"/>
              </w:rPr>
            </w:pPr>
            <w:r>
              <w:rPr>
                <w:sz w:val="24"/>
              </w:rPr>
              <w:t>:</w:t>
            </w:r>
            <w:r>
              <w:rPr>
                <w:spacing w:val="1"/>
                <w:sz w:val="24"/>
              </w:rPr>
              <w:t> </w:t>
            </w:r>
            <w:r>
              <w:rPr>
                <w:spacing w:val="-2"/>
                <w:sz w:val="24"/>
              </w:rPr>
              <w:t>Halaman</w:t>
            </w:r>
          </w:p>
        </w:tc>
      </w:tr>
      <w:tr>
        <w:trPr>
          <w:trHeight w:val="751" w:hRule="atLeast"/>
        </w:trPr>
        <w:tc>
          <w:tcPr>
            <w:tcW w:w="646" w:type="dxa"/>
          </w:tcPr>
          <w:p>
            <w:pPr>
              <w:pStyle w:val="TableParagraph"/>
              <w:rPr>
                <w:sz w:val="24"/>
              </w:rPr>
            </w:pPr>
            <w:r>
              <w:rPr>
                <w:spacing w:val="-2"/>
                <w:sz w:val="24"/>
              </w:rPr>
              <w:t>Ibid.</w:t>
            </w:r>
          </w:p>
        </w:tc>
        <w:tc>
          <w:tcPr>
            <w:tcW w:w="4675" w:type="dxa"/>
          </w:tcPr>
          <w:p>
            <w:pPr>
              <w:pStyle w:val="TableParagraph"/>
              <w:ind w:left="124"/>
              <w:rPr>
                <w:sz w:val="24"/>
              </w:rPr>
            </w:pPr>
            <w:r>
              <w:rPr>
                <w:sz w:val="24"/>
              </w:rPr>
              <w:t>:</w:t>
            </w:r>
            <w:r>
              <w:rPr>
                <w:spacing w:val="1"/>
                <w:sz w:val="24"/>
              </w:rPr>
              <w:t> </w:t>
            </w:r>
            <w:r>
              <w:rPr>
                <w:spacing w:val="-2"/>
                <w:sz w:val="24"/>
              </w:rPr>
              <w:t>Ibiden</w:t>
            </w:r>
          </w:p>
        </w:tc>
      </w:tr>
      <w:tr>
        <w:trPr>
          <w:trHeight w:val="752" w:hRule="atLeast"/>
        </w:trPr>
        <w:tc>
          <w:tcPr>
            <w:tcW w:w="646" w:type="dxa"/>
          </w:tcPr>
          <w:p>
            <w:pPr>
              <w:pStyle w:val="TableParagraph"/>
              <w:rPr>
                <w:sz w:val="24"/>
              </w:rPr>
            </w:pPr>
            <w:r>
              <w:rPr>
                <w:spacing w:val="-5"/>
                <w:sz w:val="24"/>
              </w:rPr>
              <w:t>No.</w:t>
            </w:r>
          </w:p>
        </w:tc>
        <w:tc>
          <w:tcPr>
            <w:tcW w:w="4675" w:type="dxa"/>
          </w:tcPr>
          <w:p>
            <w:pPr>
              <w:pStyle w:val="TableParagraph"/>
              <w:ind w:left="124"/>
              <w:rPr>
                <w:sz w:val="24"/>
              </w:rPr>
            </w:pPr>
            <w:r>
              <w:rPr>
                <w:sz w:val="24"/>
              </w:rPr>
              <w:t>:</w:t>
            </w:r>
            <w:r>
              <w:rPr>
                <w:spacing w:val="-3"/>
                <w:sz w:val="24"/>
              </w:rPr>
              <w:t> </w:t>
            </w:r>
            <w:r>
              <w:rPr>
                <w:spacing w:val="-2"/>
                <w:sz w:val="24"/>
              </w:rPr>
              <w:t>Nomor</w:t>
            </w:r>
          </w:p>
        </w:tc>
      </w:tr>
      <w:tr>
        <w:trPr>
          <w:trHeight w:val="752" w:hRule="atLeast"/>
        </w:trPr>
        <w:tc>
          <w:tcPr>
            <w:tcW w:w="646" w:type="dxa"/>
          </w:tcPr>
          <w:p>
            <w:pPr>
              <w:pStyle w:val="TableParagraph"/>
              <w:rPr>
                <w:sz w:val="24"/>
              </w:rPr>
            </w:pPr>
            <w:r>
              <w:rPr>
                <w:spacing w:val="-2"/>
                <w:sz w:val="24"/>
              </w:rPr>
              <w:t>Terj.</w:t>
            </w:r>
          </w:p>
        </w:tc>
        <w:tc>
          <w:tcPr>
            <w:tcW w:w="4675" w:type="dxa"/>
          </w:tcPr>
          <w:p>
            <w:pPr>
              <w:pStyle w:val="TableParagraph"/>
              <w:ind w:left="124"/>
              <w:rPr>
                <w:sz w:val="24"/>
              </w:rPr>
            </w:pPr>
            <w:r>
              <w:rPr>
                <w:sz w:val="24"/>
              </w:rPr>
              <w:t>:</w:t>
            </w:r>
            <w:r>
              <w:rPr>
                <w:spacing w:val="-3"/>
                <w:sz w:val="24"/>
              </w:rPr>
              <w:t> </w:t>
            </w:r>
            <w:r>
              <w:rPr>
                <w:spacing w:val="-2"/>
                <w:sz w:val="24"/>
              </w:rPr>
              <w:t>Terjemahan</w:t>
            </w:r>
          </w:p>
        </w:tc>
      </w:tr>
      <w:tr>
        <w:trPr>
          <w:trHeight w:val="752" w:hRule="atLeast"/>
        </w:trPr>
        <w:tc>
          <w:tcPr>
            <w:tcW w:w="646" w:type="dxa"/>
          </w:tcPr>
          <w:p>
            <w:pPr>
              <w:pStyle w:val="TableParagraph"/>
              <w:rPr>
                <w:sz w:val="24"/>
              </w:rPr>
            </w:pPr>
            <w:r>
              <w:rPr>
                <w:spacing w:val="-4"/>
                <w:sz w:val="24"/>
              </w:rPr>
              <w:t>t.p.</w:t>
            </w:r>
          </w:p>
        </w:tc>
        <w:tc>
          <w:tcPr>
            <w:tcW w:w="4675" w:type="dxa"/>
          </w:tcPr>
          <w:p>
            <w:pPr>
              <w:pStyle w:val="TableParagraph"/>
              <w:ind w:left="124"/>
              <w:rPr>
                <w:sz w:val="24"/>
              </w:rPr>
            </w:pPr>
            <w:r>
              <w:rPr>
                <w:sz w:val="24"/>
              </w:rPr>
              <w:t>:</w:t>
            </w:r>
            <w:r>
              <w:rPr>
                <w:spacing w:val="-3"/>
                <w:sz w:val="24"/>
              </w:rPr>
              <w:t> </w:t>
            </w:r>
            <w:r>
              <w:rPr>
                <w:sz w:val="24"/>
              </w:rPr>
              <w:t>Tanpa</w:t>
            </w:r>
            <w:r>
              <w:rPr>
                <w:spacing w:val="3"/>
                <w:sz w:val="24"/>
              </w:rPr>
              <w:t> </w:t>
            </w:r>
            <w:r>
              <w:rPr>
                <w:spacing w:val="-2"/>
                <w:sz w:val="24"/>
              </w:rPr>
              <w:t>Penerbit</w:t>
            </w:r>
          </w:p>
        </w:tc>
      </w:tr>
      <w:tr>
        <w:trPr>
          <w:trHeight w:val="752" w:hRule="atLeast"/>
        </w:trPr>
        <w:tc>
          <w:tcPr>
            <w:tcW w:w="646" w:type="dxa"/>
          </w:tcPr>
          <w:p>
            <w:pPr>
              <w:pStyle w:val="TableParagraph"/>
              <w:rPr>
                <w:sz w:val="24"/>
              </w:rPr>
            </w:pPr>
            <w:r>
              <w:rPr>
                <w:spacing w:val="-4"/>
                <w:sz w:val="24"/>
              </w:rPr>
              <w:t>Vol.</w:t>
            </w:r>
          </w:p>
        </w:tc>
        <w:tc>
          <w:tcPr>
            <w:tcW w:w="4675" w:type="dxa"/>
          </w:tcPr>
          <w:p>
            <w:pPr>
              <w:pStyle w:val="TableParagraph"/>
              <w:ind w:left="124"/>
              <w:rPr>
                <w:sz w:val="24"/>
              </w:rPr>
            </w:pPr>
            <w:r>
              <w:rPr>
                <w:sz w:val="24"/>
              </w:rPr>
              <w:t>:</w:t>
            </w:r>
            <w:r>
              <w:rPr>
                <w:spacing w:val="-3"/>
                <w:sz w:val="24"/>
              </w:rPr>
              <w:t> </w:t>
            </w:r>
            <w:r>
              <w:rPr>
                <w:spacing w:val="-2"/>
                <w:sz w:val="24"/>
              </w:rPr>
              <w:t>Volume</w:t>
            </w:r>
          </w:p>
        </w:tc>
      </w:tr>
      <w:tr>
        <w:trPr>
          <w:trHeight w:val="752" w:hRule="atLeast"/>
        </w:trPr>
        <w:tc>
          <w:tcPr>
            <w:tcW w:w="646" w:type="dxa"/>
          </w:tcPr>
          <w:p>
            <w:pPr>
              <w:pStyle w:val="TableParagraph"/>
              <w:rPr>
                <w:sz w:val="24"/>
              </w:rPr>
            </w:pPr>
            <w:r>
              <w:rPr>
                <w:spacing w:val="-4"/>
                <w:sz w:val="24"/>
              </w:rPr>
              <w:t>Swt.</w:t>
            </w:r>
          </w:p>
        </w:tc>
        <w:tc>
          <w:tcPr>
            <w:tcW w:w="4675" w:type="dxa"/>
          </w:tcPr>
          <w:p>
            <w:pPr>
              <w:pStyle w:val="TableParagraph"/>
              <w:ind w:left="124"/>
              <w:rPr>
                <w:sz w:val="24"/>
              </w:rPr>
            </w:pPr>
            <w:r>
              <w:rPr>
                <w:sz w:val="24"/>
              </w:rPr>
              <w:t>:</w:t>
            </w:r>
            <w:r>
              <w:rPr>
                <w:spacing w:val="-4"/>
                <w:sz w:val="24"/>
              </w:rPr>
              <w:t> </w:t>
            </w:r>
            <w:r>
              <w:rPr>
                <w:sz w:val="24"/>
              </w:rPr>
              <w:t>Subḥānahu</w:t>
            </w:r>
            <w:r>
              <w:rPr>
                <w:spacing w:val="-1"/>
                <w:sz w:val="24"/>
              </w:rPr>
              <w:t> </w:t>
            </w:r>
            <w:r>
              <w:rPr>
                <w:sz w:val="24"/>
              </w:rPr>
              <w:t>wa </w:t>
            </w:r>
            <w:r>
              <w:rPr>
                <w:spacing w:val="-2"/>
                <w:sz w:val="24"/>
              </w:rPr>
              <w:t>Ta„ālā</w:t>
            </w:r>
          </w:p>
        </w:tc>
      </w:tr>
      <w:tr>
        <w:trPr>
          <w:trHeight w:val="508" w:hRule="atLeast"/>
        </w:trPr>
        <w:tc>
          <w:tcPr>
            <w:tcW w:w="646" w:type="dxa"/>
          </w:tcPr>
          <w:p>
            <w:pPr>
              <w:pStyle w:val="TableParagraph"/>
              <w:spacing w:line="256" w:lineRule="exact"/>
              <w:rPr>
                <w:sz w:val="24"/>
              </w:rPr>
            </w:pPr>
            <w:r>
              <w:rPr>
                <w:spacing w:val="-4"/>
                <w:sz w:val="24"/>
              </w:rPr>
              <w:t>Saw.</w:t>
            </w:r>
          </w:p>
        </w:tc>
        <w:tc>
          <w:tcPr>
            <w:tcW w:w="4675" w:type="dxa"/>
          </w:tcPr>
          <w:p>
            <w:pPr>
              <w:pStyle w:val="TableParagraph"/>
              <w:spacing w:line="256" w:lineRule="exact"/>
              <w:ind w:left="124"/>
              <w:rPr>
                <w:sz w:val="24"/>
              </w:rPr>
            </w:pPr>
            <w:r>
              <w:rPr>
                <w:sz w:val="24"/>
              </w:rPr>
              <w:t>:</w:t>
            </w:r>
            <w:r>
              <w:rPr>
                <w:spacing w:val="-11"/>
                <w:sz w:val="24"/>
              </w:rPr>
              <w:t> </w:t>
            </w:r>
            <w:r>
              <w:rPr>
                <w:sz w:val="24"/>
              </w:rPr>
              <w:t>Ṣallallāhu</w:t>
            </w:r>
            <w:r>
              <w:rPr>
                <w:spacing w:val="-7"/>
                <w:sz w:val="24"/>
              </w:rPr>
              <w:t> </w:t>
            </w:r>
            <w:r>
              <w:rPr>
                <w:sz w:val="24"/>
              </w:rPr>
              <w:t>„alaihi</w:t>
            </w:r>
            <w:r>
              <w:rPr>
                <w:spacing w:val="-7"/>
                <w:sz w:val="24"/>
              </w:rPr>
              <w:t> </w:t>
            </w:r>
            <w:r>
              <w:rPr>
                <w:sz w:val="24"/>
              </w:rPr>
              <w:t>wa</w:t>
            </w:r>
            <w:r>
              <w:rPr>
                <w:spacing w:val="-6"/>
                <w:sz w:val="24"/>
              </w:rPr>
              <w:t> </w:t>
            </w:r>
            <w:r>
              <w:rPr>
                <w:spacing w:val="-2"/>
                <w:sz w:val="24"/>
              </w:rPr>
              <w:t>sallam</w:t>
            </w:r>
          </w:p>
        </w:tc>
      </w:tr>
    </w:tbl>
    <w:p>
      <w:pPr>
        <w:pStyle w:val="TableParagraph"/>
        <w:spacing w:after="0" w:line="256" w:lineRule="exact"/>
        <w:rPr>
          <w:sz w:val="24"/>
        </w:rPr>
        <w:sectPr>
          <w:footerReference w:type="default" r:id="rId9"/>
          <w:pgSz w:w="11910" w:h="16840"/>
          <w:pgMar w:header="0" w:footer="982" w:top="1920" w:bottom="1180" w:left="1700" w:right="1559"/>
          <w:pgNumType w:start="4"/>
        </w:sectPr>
      </w:pPr>
    </w:p>
    <w:p>
      <w:pPr>
        <w:pStyle w:val="BodyText"/>
        <w:spacing w:before="52"/>
        <w:rPr>
          <w:b/>
        </w:rPr>
      </w:pPr>
    </w:p>
    <w:p>
      <w:pPr>
        <w:pStyle w:val="Heading1"/>
        <w:ind w:left="559"/>
      </w:pPr>
      <w:bookmarkStart w:name="_TOC_250004" w:id="1"/>
      <w:bookmarkEnd w:id="1"/>
      <w:r>
        <w:rPr>
          <w:spacing w:val="-2"/>
        </w:rPr>
        <w:t>ABSTRAK</w:t>
      </w:r>
    </w:p>
    <w:p>
      <w:pPr>
        <w:spacing w:before="200"/>
        <w:ind w:left="853" w:right="144" w:firstLine="436"/>
        <w:jc w:val="both"/>
        <w:rPr>
          <w:b/>
          <w:sz w:val="24"/>
        </w:rPr>
      </w:pPr>
      <w:r>
        <w:rPr>
          <w:b/>
          <w:sz w:val="24"/>
        </w:rPr>
        <w:t>Nanda Octamia, 211121023, Mitos Larangan Pernikahan </w:t>
      </w:r>
      <w:r>
        <w:rPr>
          <w:b/>
          <w:i/>
          <w:sz w:val="24"/>
        </w:rPr>
        <w:t>Ngalor- Ngulon </w:t>
      </w:r>
      <w:r>
        <w:rPr>
          <w:b/>
          <w:sz w:val="24"/>
        </w:rPr>
        <w:t>Dalam Perspektif Hermeneutika Paul Ricoeur (Studi di Desa Puhgogor, Kec. Bendosari, Kab. Sukoharjo), Program Studi Aqidah dan Filsafat Islam, Jurusan Ushuluddin dan Humaniora, Fakultas Ushuluddin dan Dakwah, Universitas Islam Negeri Raden Mas Said Surakarta, 2025.</w:t>
      </w:r>
    </w:p>
    <w:p>
      <w:pPr>
        <w:pStyle w:val="BodyText"/>
        <w:spacing w:before="197"/>
        <w:ind w:left="853" w:right="137" w:firstLine="436"/>
        <w:jc w:val="both"/>
      </w:pPr>
      <w:r>
        <w:rPr/>
        <w:t>Mitos larangan pernikahan </w:t>
      </w:r>
      <w:r>
        <w:rPr>
          <w:i/>
        </w:rPr>
        <w:t>ngalor-ngulon </w:t>
      </w:r>
      <w:r>
        <w:rPr/>
        <w:t>merupakan larangan melaksanakan</w:t>
      </w:r>
      <w:r>
        <w:rPr>
          <w:spacing w:val="-1"/>
        </w:rPr>
        <w:t> </w:t>
      </w:r>
      <w:r>
        <w:rPr/>
        <w:t>pernikahan yang</w:t>
      </w:r>
      <w:r>
        <w:rPr>
          <w:spacing w:val="-1"/>
        </w:rPr>
        <w:t> </w:t>
      </w:r>
      <w:r>
        <w:rPr/>
        <w:t>didasarkan pada arah</w:t>
      </w:r>
      <w:r>
        <w:rPr>
          <w:spacing w:val="-1"/>
        </w:rPr>
        <w:t> </w:t>
      </w:r>
      <w:r>
        <w:rPr/>
        <w:t>tempat tinggal mempelai, yaitu arah </w:t>
      </w:r>
      <w:r>
        <w:rPr>
          <w:i/>
        </w:rPr>
        <w:t>ngalor-ngulon</w:t>
      </w:r>
      <w:r>
        <w:rPr/>
        <w:t>. Apabila seseorang tetap melangsungkan ikatan pernikahan, maka pernikahan tersebut akan menimbulkan dampak yang merugikan bagi keluarga diantaranya seperti kehancuran finansial, perceraian, dan bahkan kematian dari salah satu anggota keluarga. Rumusan masalah</w:t>
      </w:r>
      <w:r>
        <w:rPr>
          <w:spacing w:val="40"/>
        </w:rPr>
        <w:t> </w:t>
      </w:r>
      <w:r>
        <w:rPr/>
        <w:t>dalam penelititan ini (1) Bagaimana persepsi masyarakat mengenai Mitos Larangan Pernikahan </w:t>
      </w:r>
      <w:r>
        <w:rPr>
          <w:i/>
        </w:rPr>
        <w:t>Ngalor-Ngulon </w:t>
      </w:r>
      <w:r>
        <w:rPr/>
        <w:t>di Desa Puhgogor, Kec. Bendosari, Kab. Sukoharjo?</w:t>
      </w:r>
      <w:r>
        <w:rPr>
          <w:spacing w:val="-3"/>
        </w:rPr>
        <w:t> </w:t>
      </w:r>
      <w:r>
        <w:rPr/>
        <w:t>(2) Bagaimana Mitos Larangan</w:t>
      </w:r>
      <w:r>
        <w:rPr>
          <w:spacing w:val="-1"/>
        </w:rPr>
        <w:t> </w:t>
      </w:r>
      <w:r>
        <w:rPr/>
        <w:t>Pernikahan </w:t>
      </w:r>
      <w:r>
        <w:rPr>
          <w:i/>
        </w:rPr>
        <w:t>Ngalor-Ngulon </w:t>
      </w:r>
      <w:r>
        <w:rPr/>
        <w:t>di Desa Puhgogor, Kec. Bendosari, Kab. Sukoharjo persepektif hermeneutika Paul Ricoeur?. Tujuan dalam penelitian ini untuk (1) Mengetahui persepsi masyarakat di Desa Puhgogor, Kec. Bendosari, Kab. Sukoharjo terkait Mitos Larangan Pernikahan </w:t>
      </w:r>
      <w:r>
        <w:rPr>
          <w:i/>
        </w:rPr>
        <w:t>Ngalor Ngulon</w:t>
      </w:r>
      <w:r>
        <w:rPr/>
        <w:t>. (2) Mendeskripsikan Mitos Larangan Pernikahan </w:t>
      </w:r>
      <w:r>
        <w:rPr>
          <w:i/>
        </w:rPr>
        <w:t>Ngalor Ngulon </w:t>
      </w:r>
      <w:r>
        <w:rPr/>
        <w:t>masyarakat Desa Puhgogor Kec. Bendosari, Kab. Sukoharjo, yang ditinjau dengan perspektif Hermeneutika Paul Ricoeur.</w:t>
      </w:r>
    </w:p>
    <w:p>
      <w:pPr>
        <w:pStyle w:val="BodyText"/>
        <w:spacing w:before="1"/>
        <w:ind w:left="853" w:right="140" w:firstLine="436"/>
        <w:jc w:val="both"/>
      </w:pPr>
      <w:r>
        <w:rPr/>
        <w:t>Penelitian ini adalah penelitian lapangan (</w:t>
      </w:r>
      <w:r>
        <w:rPr>
          <w:i/>
        </w:rPr>
        <w:t>field research</w:t>
      </w:r>
      <w:r>
        <w:rPr/>
        <w:t>) dengan menggunakan pendekatan kualitatif. Sumber data penelitian ini menggunakan triangulasi sumber dengan cara mewawancara informan dan triangulasi metode dengan menggunakan metode deskripsi, interpretasi, dan hermeneutika.</w:t>
      </w:r>
    </w:p>
    <w:p>
      <w:pPr>
        <w:pStyle w:val="BodyText"/>
        <w:ind w:left="853" w:right="136" w:firstLine="436"/>
        <w:jc w:val="both"/>
      </w:pPr>
      <w:r>
        <w:rPr/>
        <w:t>Hasil penelitian ini bahwa (1) Persepsi masyarakat terhadap mitos</w:t>
      </w:r>
      <w:r>
        <w:rPr>
          <w:spacing w:val="40"/>
        </w:rPr>
        <w:t> </w:t>
      </w:r>
      <w:r>
        <w:rPr/>
        <w:t>larangan pernikahan </w:t>
      </w:r>
      <w:r>
        <w:rPr>
          <w:i/>
        </w:rPr>
        <w:t>ngalor-ngulon </w:t>
      </w:r>
      <w:r>
        <w:rPr/>
        <w:t>menunjukkan adanya keragaman pandangan. Sebagian narasumber menyatakan bahwa mitos tersebut tidak memiliki dasar dalam</w:t>
      </w:r>
      <w:r>
        <w:rPr>
          <w:spacing w:val="-1"/>
        </w:rPr>
        <w:t> </w:t>
      </w:r>
      <w:r>
        <w:rPr/>
        <w:t>ajaran agama,</w:t>
      </w:r>
      <w:r>
        <w:rPr>
          <w:spacing w:val="-3"/>
        </w:rPr>
        <w:t> </w:t>
      </w:r>
      <w:r>
        <w:rPr/>
        <w:t>namun tetap</w:t>
      </w:r>
      <w:r>
        <w:rPr>
          <w:spacing w:val="-3"/>
        </w:rPr>
        <w:t> </w:t>
      </w:r>
      <w:r>
        <w:rPr/>
        <w:t>dihormati sebagai bagian dari warisan budaya leluhur. Kelompok lainnya meyakini dan mematuhi larangan tersebut karena telah menjadi norma sosial yang berfungsi sebagai bentuk kehati-hatian untuk menghindari hal-hal yang tidak diinginkan dalam pernikahan. Sementara itu, terdapat pula narasumber yang menyatakan tidak mempercayai</w:t>
      </w:r>
      <w:r>
        <w:rPr>
          <w:spacing w:val="19"/>
        </w:rPr>
        <w:t> </w:t>
      </w:r>
      <w:r>
        <w:rPr/>
        <w:t>mitos</w:t>
      </w:r>
      <w:r>
        <w:rPr>
          <w:spacing w:val="17"/>
        </w:rPr>
        <w:t> </w:t>
      </w:r>
      <w:r>
        <w:rPr/>
        <w:t>tersebut</w:t>
      </w:r>
      <w:r>
        <w:rPr>
          <w:spacing w:val="19"/>
        </w:rPr>
        <w:t> </w:t>
      </w:r>
      <w:r>
        <w:rPr/>
        <w:t>dan</w:t>
      </w:r>
      <w:r>
        <w:rPr>
          <w:spacing w:val="14"/>
        </w:rPr>
        <w:t> </w:t>
      </w:r>
      <w:r>
        <w:rPr/>
        <w:t>lebih</w:t>
      </w:r>
      <w:r>
        <w:rPr>
          <w:spacing w:val="15"/>
        </w:rPr>
        <w:t> </w:t>
      </w:r>
      <w:r>
        <w:rPr/>
        <w:t>memilih</w:t>
      </w:r>
      <w:r>
        <w:rPr>
          <w:spacing w:val="18"/>
        </w:rPr>
        <w:t> </w:t>
      </w:r>
      <w:r>
        <w:rPr/>
        <w:t>berpegang</w:t>
      </w:r>
      <w:r>
        <w:rPr>
          <w:spacing w:val="14"/>
        </w:rPr>
        <w:t> </w:t>
      </w:r>
      <w:r>
        <w:rPr/>
        <w:t>pada</w:t>
      </w:r>
      <w:r>
        <w:rPr>
          <w:spacing w:val="19"/>
        </w:rPr>
        <w:t> </w:t>
      </w:r>
      <w:r>
        <w:rPr/>
        <w:t>ajaran</w:t>
      </w:r>
      <w:r>
        <w:rPr>
          <w:spacing w:val="15"/>
        </w:rPr>
        <w:t> </w:t>
      </w:r>
      <w:r>
        <w:rPr>
          <w:spacing w:val="-2"/>
        </w:rPr>
        <w:t>agama.</w:t>
      </w:r>
    </w:p>
    <w:p>
      <w:pPr>
        <w:pStyle w:val="BodyText"/>
        <w:spacing w:before="1"/>
        <w:ind w:left="853" w:right="137"/>
        <w:jc w:val="both"/>
      </w:pPr>
      <w:r>
        <w:rPr/>
        <w:t>(2) Tinjauan hermeneutika Paul Ricoeur terhadap larangan pernikahan </w:t>
      </w:r>
      <w:r>
        <w:rPr>
          <w:i/>
        </w:rPr>
        <w:t>ngalor- ngulon </w:t>
      </w:r>
      <w:r>
        <w:rPr/>
        <w:t>terdiri dari tiga level, a) Level Semantik, arah </w:t>
      </w:r>
      <w:r>
        <w:rPr>
          <w:i/>
        </w:rPr>
        <w:t>ngalor-ngulon </w:t>
      </w:r>
      <w:r>
        <w:rPr/>
        <w:t>sebagi simol bencana,</w:t>
      </w:r>
      <w:r>
        <w:rPr>
          <w:spacing w:val="-4"/>
        </w:rPr>
        <w:t> </w:t>
      </w:r>
      <w:r>
        <w:rPr/>
        <w:t>kesialan,</w:t>
      </w:r>
      <w:r>
        <w:rPr>
          <w:spacing w:val="-4"/>
        </w:rPr>
        <w:t> </w:t>
      </w:r>
      <w:r>
        <w:rPr/>
        <w:t>dan kematian</w:t>
      </w:r>
      <w:r>
        <w:rPr>
          <w:spacing w:val="-4"/>
        </w:rPr>
        <w:t> </w:t>
      </w:r>
      <w:r>
        <w:rPr/>
        <w:t>sebagai peringatan</w:t>
      </w:r>
      <w:r>
        <w:rPr>
          <w:spacing w:val="-4"/>
        </w:rPr>
        <w:t> </w:t>
      </w:r>
      <w:r>
        <w:rPr/>
        <w:t>agar tidak melanggar larangan tersebut. b) Level Refleksi, larangan ini merupakan cara mendidik sebagai sikap hati-hati dalam memilih pasangan demi menghindari nasib</w:t>
      </w:r>
      <w:r>
        <w:rPr>
          <w:spacing w:val="40"/>
        </w:rPr>
        <w:t> </w:t>
      </w:r>
      <w:r>
        <w:rPr/>
        <w:t>buruk, karena arah tersebut dianggap sebagai arah kematian. c) Level Eksistensial, larangan ini berfungsi sebagai cara mendidik generasi agar menghindari konflik akibat perbedaan budaya, adat, dan komunikasi, demi menjaga keharmonisan keluarga.</w:t>
      </w:r>
    </w:p>
    <w:p>
      <w:pPr>
        <w:spacing w:before="1"/>
        <w:ind w:left="853" w:right="140" w:firstLine="436"/>
        <w:jc w:val="both"/>
        <w:rPr>
          <w:i/>
          <w:sz w:val="24"/>
        </w:rPr>
      </w:pPr>
      <w:r>
        <w:rPr>
          <w:b/>
          <w:sz w:val="24"/>
        </w:rPr>
        <w:t>Kata Kunci: </w:t>
      </w:r>
      <w:r>
        <w:rPr>
          <w:i/>
          <w:sz w:val="24"/>
        </w:rPr>
        <w:t>Mitos, Larangan Pernikahan, Ngalor-Ngulon,</w:t>
      </w:r>
      <w:r>
        <w:rPr>
          <w:i/>
          <w:spacing w:val="40"/>
          <w:sz w:val="24"/>
        </w:rPr>
        <w:t> </w:t>
      </w:r>
      <w:r>
        <w:rPr>
          <w:i/>
          <w:sz w:val="24"/>
        </w:rPr>
        <w:t>Hermeneutika, Paul Ricoeur.</w:t>
      </w:r>
    </w:p>
    <w:p>
      <w:pPr>
        <w:spacing w:after="0"/>
        <w:jc w:val="both"/>
        <w:rPr>
          <w:i/>
          <w:sz w:val="24"/>
        </w:rPr>
        <w:sectPr>
          <w:pgSz w:w="11910" w:h="16840"/>
          <w:pgMar w:header="0" w:footer="982" w:top="1920" w:bottom="1180" w:left="1700" w:right="1559"/>
        </w:sectPr>
      </w:pPr>
    </w:p>
    <w:p>
      <w:pPr>
        <w:pStyle w:val="BodyText"/>
        <w:spacing w:before="52"/>
        <w:rPr>
          <w:i/>
        </w:rPr>
      </w:pPr>
    </w:p>
    <w:p>
      <w:pPr>
        <w:spacing w:before="0"/>
        <w:ind w:left="555" w:right="134" w:firstLine="0"/>
        <w:jc w:val="center"/>
        <w:rPr>
          <w:b/>
          <w:i/>
          <w:sz w:val="24"/>
        </w:rPr>
      </w:pPr>
      <w:r>
        <w:rPr>
          <w:b/>
          <w:i/>
          <w:spacing w:val="-2"/>
          <w:sz w:val="24"/>
        </w:rPr>
        <w:t>ABSTRACT</w:t>
      </w:r>
    </w:p>
    <w:p>
      <w:pPr>
        <w:spacing w:before="200"/>
        <w:ind w:left="853" w:right="136" w:firstLine="436"/>
        <w:jc w:val="both"/>
        <w:rPr>
          <w:b/>
          <w:i/>
          <w:sz w:val="24"/>
        </w:rPr>
      </w:pPr>
      <w:r>
        <w:rPr>
          <w:b/>
          <w:i/>
          <w:sz w:val="24"/>
        </w:rPr>
        <w:t>Nanda Octamia, 211121023, The Myth of the Prohibition of Ngalor- Ngulon Marriage in the Perspective of Paul Ricoeur's Hermeneutics (Study in Puhgogor Village, Bendosari District, Sukoharjo Regency), Islamic Aqidah and Philosophy Study Program, Department of Ushuluddin and Humanities, Faculty of Ushuluddin and Da'wah, Raden Mas Said State Islamic University, Surakarta, 2025.</w:t>
      </w:r>
    </w:p>
    <w:p>
      <w:pPr>
        <w:spacing w:before="197"/>
        <w:ind w:left="853" w:right="136" w:firstLine="436"/>
        <w:jc w:val="both"/>
        <w:rPr>
          <w:i/>
          <w:sz w:val="24"/>
        </w:rPr>
      </w:pPr>
      <w:r>
        <w:rPr>
          <w:i/>
          <w:sz w:val="24"/>
        </w:rPr>
        <w:t>The myth</w:t>
      </w:r>
      <w:r>
        <w:rPr>
          <w:i/>
          <w:spacing w:val="-1"/>
          <w:sz w:val="24"/>
        </w:rPr>
        <w:t> </w:t>
      </w:r>
      <w:r>
        <w:rPr>
          <w:i/>
          <w:sz w:val="24"/>
        </w:rPr>
        <w:t>of the prohibition</w:t>
      </w:r>
      <w:r>
        <w:rPr>
          <w:i/>
          <w:spacing w:val="-5"/>
          <w:sz w:val="24"/>
        </w:rPr>
        <w:t> </w:t>
      </w:r>
      <w:r>
        <w:rPr>
          <w:i/>
          <w:sz w:val="24"/>
        </w:rPr>
        <w:t>of Ngalor-Ngulon</w:t>
      </w:r>
      <w:r>
        <w:rPr>
          <w:i/>
          <w:spacing w:val="-1"/>
          <w:sz w:val="24"/>
        </w:rPr>
        <w:t> </w:t>
      </w:r>
      <w:r>
        <w:rPr>
          <w:i/>
          <w:sz w:val="24"/>
        </w:rPr>
        <w:t>marriage is</w:t>
      </w:r>
      <w:r>
        <w:rPr>
          <w:i/>
          <w:spacing w:val="-2"/>
          <w:sz w:val="24"/>
        </w:rPr>
        <w:t> </w:t>
      </w:r>
      <w:r>
        <w:rPr>
          <w:i/>
          <w:sz w:val="24"/>
        </w:rPr>
        <w:t>a</w:t>
      </w:r>
      <w:r>
        <w:rPr>
          <w:i/>
          <w:spacing w:val="-5"/>
          <w:sz w:val="24"/>
        </w:rPr>
        <w:t> </w:t>
      </w:r>
      <w:r>
        <w:rPr>
          <w:i/>
          <w:sz w:val="24"/>
        </w:rPr>
        <w:t>prohibition</w:t>
      </w:r>
      <w:r>
        <w:rPr>
          <w:i/>
          <w:spacing w:val="-1"/>
          <w:sz w:val="24"/>
        </w:rPr>
        <w:t> </w:t>
      </w:r>
      <w:r>
        <w:rPr>
          <w:i/>
          <w:sz w:val="24"/>
        </w:rPr>
        <w:t>on conducting marriages based on the direction of the bride and groom's residence, namely the direction of Ngalor-Ngulon. If a person still marries, the marriage will have detrimental impacts on the family, including financial ruin, divorce, and even the death of a family member. The research problem formulation</w:t>
      </w:r>
      <w:r>
        <w:rPr>
          <w:i/>
          <w:spacing w:val="-2"/>
          <w:sz w:val="24"/>
        </w:rPr>
        <w:t> </w:t>
      </w:r>
      <w:r>
        <w:rPr>
          <w:i/>
          <w:sz w:val="24"/>
        </w:rPr>
        <w:t>in</w:t>
      </w:r>
      <w:r>
        <w:rPr>
          <w:i/>
          <w:spacing w:val="-2"/>
          <w:sz w:val="24"/>
        </w:rPr>
        <w:t> </w:t>
      </w:r>
      <w:r>
        <w:rPr>
          <w:i/>
          <w:sz w:val="24"/>
        </w:rPr>
        <w:t>this</w:t>
      </w:r>
      <w:r>
        <w:rPr>
          <w:i/>
          <w:spacing w:val="-4"/>
          <w:sz w:val="24"/>
        </w:rPr>
        <w:t> </w:t>
      </w:r>
      <w:r>
        <w:rPr>
          <w:i/>
          <w:sz w:val="24"/>
        </w:rPr>
        <w:t>study</w:t>
      </w:r>
      <w:r>
        <w:rPr>
          <w:i/>
          <w:spacing w:val="-1"/>
          <w:sz w:val="24"/>
        </w:rPr>
        <w:t> </w:t>
      </w:r>
      <w:r>
        <w:rPr>
          <w:i/>
          <w:sz w:val="24"/>
        </w:rPr>
        <w:t>is:</w:t>
      </w:r>
      <w:r>
        <w:rPr>
          <w:i/>
          <w:spacing w:val="-2"/>
          <w:sz w:val="24"/>
        </w:rPr>
        <w:t> </w:t>
      </w:r>
      <w:r>
        <w:rPr>
          <w:i/>
          <w:sz w:val="24"/>
        </w:rPr>
        <w:t>(1) What</w:t>
      </w:r>
      <w:r>
        <w:rPr>
          <w:i/>
          <w:spacing w:val="-2"/>
          <w:sz w:val="24"/>
        </w:rPr>
        <w:t> </w:t>
      </w:r>
      <w:r>
        <w:rPr>
          <w:i/>
          <w:sz w:val="24"/>
        </w:rPr>
        <w:t>is the</w:t>
      </w:r>
      <w:r>
        <w:rPr>
          <w:i/>
          <w:spacing w:val="-1"/>
          <w:sz w:val="24"/>
        </w:rPr>
        <w:t> </w:t>
      </w:r>
      <w:r>
        <w:rPr>
          <w:i/>
          <w:sz w:val="24"/>
        </w:rPr>
        <w:t>public</w:t>
      </w:r>
      <w:r>
        <w:rPr>
          <w:i/>
          <w:spacing w:val="-1"/>
          <w:sz w:val="24"/>
        </w:rPr>
        <w:t> </w:t>
      </w:r>
      <w:r>
        <w:rPr>
          <w:i/>
          <w:sz w:val="24"/>
        </w:rPr>
        <w:t>perception</w:t>
      </w:r>
      <w:r>
        <w:rPr>
          <w:i/>
          <w:spacing w:val="-2"/>
          <w:sz w:val="24"/>
        </w:rPr>
        <w:t> </w:t>
      </w:r>
      <w:r>
        <w:rPr>
          <w:i/>
          <w:sz w:val="24"/>
        </w:rPr>
        <w:t>of</w:t>
      </w:r>
      <w:r>
        <w:rPr>
          <w:i/>
          <w:spacing w:val="-2"/>
          <w:sz w:val="24"/>
        </w:rPr>
        <w:t> </w:t>
      </w:r>
      <w:r>
        <w:rPr>
          <w:i/>
          <w:sz w:val="24"/>
        </w:rPr>
        <w:t>the</w:t>
      </w:r>
      <w:r>
        <w:rPr>
          <w:i/>
          <w:spacing w:val="-1"/>
          <w:sz w:val="24"/>
        </w:rPr>
        <w:t> </w:t>
      </w:r>
      <w:r>
        <w:rPr>
          <w:i/>
          <w:sz w:val="24"/>
        </w:rPr>
        <w:t>Myth</w:t>
      </w:r>
      <w:r>
        <w:rPr>
          <w:i/>
          <w:spacing w:val="-2"/>
          <w:sz w:val="24"/>
        </w:rPr>
        <w:t> </w:t>
      </w:r>
      <w:r>
        <w:rPr>
          <w:i/>
          <w:sz w:val="24"/>
        </w:rPr>
        <w:t>of</w:t>
      </w:r>
      <w:r>
        <w:rPr>
          <w:i/>
          <w:spacing w:val="-2"/>
          <w:sz w:val="24"/>
        </w:rPr>
        <w:t> </w:t>
      </w:r>
      <w:r>
        <w:rPr>
          <w:i/>
          <w:sz w:val="24"/>
        </w:rPr>
        <w:t>the Prohibition of Ngalor-Ngulon Marriage in Puhgogor Village, Bendosari District,</w:t>
      </w:r>
      <w:r>
        <w:rPr>
          <w:i/>
          <w:spacing w:val="-2"/>
          <w:sz w:val="24"/>
        </w:rPr>
        <w:t> </w:t>
      </w:r>
      <w:r>
        <w:rPr>
          <w:i/>
          <w:sz w:val="24"/>
        </w:rPr>
        <w:t>Sukoharjo</w:t>
      </w:r>
      <w:r>
        <w:rPr>
          <w:i/>
          <w:spacing w:val="-2"/>
          <w:sz w:val="24"/>
        </w:rPr>
        <w:t> </w:t>
      </w:r>
      <w:r>
        <w:rPr>
          <w:i/>
          <w:sz w:val="24"/>
        </w:rPr>
        <w:t>Regency?</w:t>
      </w:r>
      <w:r>
        <w:rPr>
          <w:i/>
          <w:spacing w:val="-2"/>
          <w:sz w:val="24"/>
        </w:rPr>
        <w:t> </w:t>
      </w:r>
      <w:r>
        <w:rPr>
          <w:i/>
          <w:sz w:val="24"/>
        </w:rPr>
        <w:t>(2)</w:t>
      </w:r>
      <w:r>
        <w:rPr>
          <w:i/>
          <w:spacing w:val="-2"/>
          <w:sz w:val="24"/>
        </w:rPr>
        <w:t> </w:t>
      </w:r>
      <w:r>
        <w:rPr>
          <w:i/>
          <w:sz w:val="24"/>
        </w:rPr>
        <w:t>How</w:t>
      </w:r>
      <w:r>
        <w:rPr>
          <w:i/>
          <w:spacing w:val="-2"/>
          <w:sz w:val="24"/>
        </w:rPr>
        <w:t> </w:t>
      </w:r>
      <w:r>
        <w:rPr>
          <w:i/>
          <w:sz w:val="24"/>
        </w:rPr>
        <w:t>is</w:t>
      </w:r>
      <w:r>
        <w:rPr>
          <w:i/>
          <w:spacing w:val="-4"/>
          <w:sz w:val="24"/>
        </w:rPr>
        <w:t> </w:t>
      </w:r>
      <w:r>
        <w:rPr>
          <w:i/>
          <w:sz w:val="24"/>
        </w:rPr>
        <w:t>the</w:t>
      </w:r>
      <w:r>
        <w:rPr>
          <w:i/>
          <w:spacing w:val="-2"/>
          <w:sz w:val="24"/>
        </w:rPr>
        <w:t> </w:t>
      </w:r>
      <w:r>
        <w:rPr>
          <w:i/>
          <w:sz w:val="24"/>
        </w:rPr>
        <w:t>Myth</w:t>
      </w:r>
      <w:r>
        <w:rPr>
          <w:i/>
          <w:spacing w:val="-2"/>
          <w:sz w:val="24"/>
        </w:rPr>
        <w:t> </w:t>
      </w:r>
      <w:r>
        <w:rPr>
          <w:i/>
          <w:sz w:val="24"/>
        </w:rPr>
        <w:t>of</w:t>
      </w:r>
      <w:r>
        <w:rPr>
          <w:i/>
          <w:spacing w:val="-2"/>
          <w:sz w:val="24"/>
        </w:rPr>
        <w:t> </w:t>
      </w:r>
      <w:r>
        <w:rPr>
          <w:i/>
          <w:sz w:val="24"/>
        </w:rPr>
        <w:t>the</w:t>
      </w:r>
      <w:r>
        <w:rPr>
          <w:i/>
          <w:spacing w:val="-2"/>
          <w:sz w:val="24"/>
        </w:rPr>
        <w:t> </w:t>
      </w:r>
      <w:r>
        <w:rPr>
          <w:i/>
          <w:sz w:val="24"/>
        </w:rPr>
        <w:t>Prohibition</w:t>
      </w:r>
      <w:r>
        <w:rPr>
          <w:i/>
          <w:spacing w:val="-2"/>
          <w:sz w:val="24"/>
        </w:rPr>
        <w:t> </w:t>
      </w:r>
      <w:r>
        <w:rPr>
          <w:i/>
          <w:sz w:val="24"/>
        </w:rPr>
        <w:t>of</w:t>
      </w:r>
      <w:r>
        <w:rPr>
          <w:i/>
          <w:spacing w:val="-2"/>
          <w:sz w:val="24"/>
        </w:rPr>
        <w:t> </w:t>
      </w:r>
      <w:r>
        <w:rPr>
          <w:i/>
          <w:sz w:val="24"/>
        </w:rPr>
        <w:t>Ngalor- Ngulon Marriage in Puhgogor Village, Bendosari District, Sukoharjo Regency from a Paul</w:t>
      </w:r>
      <w:r>
        <w:rPr>
          <w:i/>
          <w:spacing w:val="19"/>
          <w:sz w:val="24"/>
        </w:rPr>
        <w:t> </w:t>
      </w:r>
      <w:r>
        <w:rPr>
          <w:i/>
          <w:sz w:val="24"/>
        </w:rPr>
        <w:t>Ricoeur hermeneutic perspective? The purpose of this study is to</w:t>
      </w:r>
    </w:p>
    <w:p>
      <w:pPr>
        <w:spacing w:before="1"/>
        <w:ind w:left="853" w:right="136" w:firstLine="0"/>
        <w:jc w:val="both"/>
        <w:rPr>
          <w:i/>
          <w:sz w:val="24"/>
        </w:rPr>
      </w:pPr>
      <w:r>
        <w:rPr>
          <w:i/>
          <w:sz w:val="24"/>
        </w:rPr>
        <w:t>(1) determine the perception of the community in Puhgogor Village, Bendosari District, Sukoharjo Regency regarding the Myth of the Prohibition of Ngalor- Ngulon Marriage. (2) describe the Myth of the Prohibition of Ngalor-Ngulon Marriage in Puhgogor Village, Bendosari District, Sukoharjo Regency, which is reviewed from a Paul Ricoeur hermeneutic perspective.</w:t>
      </w:r>
    </w:p>
    <w:p>
      <w:pPr>
        <w:spacing w:before="200"/>
        <w:ind w:left="853" w:right="147" w:firstLine="436"/>
        <w:jc w:val="both"/>
        <w:rPr>
          <w:i/>
          <w:sz w:val="24"/>
        </w:rPr>
      </w:pPr>
      <w:r>
        <w:rPr>
          <w:i/>
          <w:sz w:val="24"/>
        </w:rPr>
        <w:t>This research is a field research using a qualitative approach. The data source for this research uses source triangulation by interviewing informants and method triangulation using description, interpretation, and hermeneutic.</w:t>
      </w:r>
    </w:p>
    <w:p>
      <w:pPr>
        <w:spacing w:before="201"/>
        <w:ind w:left="853" w:right="136" w:firstLine="436"/>
        <w:jc w:val="both"/>
        <w:rPr>
          <w:i/>
          <w:sz w:val="24"/>
        </w:rPr>
      </w:pPr>
      <w:r>
        <w:rPr>
          <w:i/>
          <w:sz w:val="24"/>
        </w:rPr>
        <w:t>The results of this study are that (1) Public perception of the myth prohibiting ngalor-ngulon marriages demonstrates a diversity of views. Some informants stated that the myth has no basis in religious teachings but is still respected as part of their ancestral cultural heritage. Others believe in and adhere to the prohibition because it has become a social norm that serves as a precautionary measure to avoid undesirable outcomes in marriage.</w:t>
      </w:r>
      <w:r>
        <w:rPr>
          <w:i/>
          <w:spacing w:val="40"/>
          <w:sz w:val="24"/>
        </w:rPr>
        <w:t> </w:t>
      </w:r>
      <w:r>
        <w:rPr>
          <w:i/>
          <w:sz w:val="24"/>
        </w:rPr>
        <w:t>Meanwhile, some informants stated that they do not believe in the myth and prefer to adhere to religious teachings. (2) Paul Ricoeur's hermeneutic review of the prohibition of ngalor-ngulon marriage consists of three levels, a) Semantic Level, the direction of ngalor-ngulon as a symbol of disaster, bad luck, and death as a warning not to violate the prohibition. b) Reflection Level, this prohibition is a way of educating as a careful attitude in choosing a partner to avoid bad luck, because this direction is considered the direction of death. c) Existential Level, this prohibition functions as a way of educating generations to avoid conflict due to differences in culture, customs, and communication, in order to maintain family harmony.</w:t>
      </w:r>
    </w:p>
    <w:p>
      <w:pPr>
        <w:spacing w:before="201"/>
        <w:ind w:left="853" w:right="0" w:firstLine="0"/>
        <w:jc w:val="left"/>
        <w:rPr>
          <w:i/>
          <w:sz w:val="24"/>
        </w:rPr>
      </w:pPr>
      <w:r>
        <w:rPr>
          <w:b/>
          <w:i/>
          <w:sz w:val="24"/>
        </w:rPr>
        <w:t>Keywords:</w:t>
      </w:r>
      <w:r>
        <w:rPr>
          <w:b/>
          <w:i/>
          <w:spacing w:val="35"/>
          <w:sz w:val="24"/>
        </w:rPr>
        <w:t> </w:t>
      </w:r>
      <w:r>
        <w:rPr>
          <w:i/>
          <w:sz w:val="24"/>
        </w:rPr>
        <w:t>Myth,</w:t>
      </w:r>
      <w:r>
        <w:rPr>
          <w:i/>
          <w:spacing w:val="34"/>
          <w:sz w:val="24"/>
        </w:rPr>
        <w:t> </w:t>
      </w:r>
      <w:r>
        <w:rPr>
          <w:i/>
          <w:sz w:val="24"/>
        </w:rPr>
        <w:t>Marriage</w:t>
      </w:r>
      <w:r>
        <w:rPr>
          <w:i/>
          <w:spacing w:val="36"/>
          <w:sz w:val="24"/>
        </w:rPr>
        <w:t> </w:t>
      </w:r>
      <w:r>
        <w:rPr>
          <w:i/>
          <w:sz w:val="24"/>
        </w:rPr>
        <w:t>Prohibition,</w:t>
      </w:r>
      <w:r>
        <w:rPr>
          <w:i/>
          <w:spacing w:val="30"/>
          <w:sz w:val="24"/>
        </w:rPr>
        <w:t> </w:t>
      </w:r>
      <w:r>
        <w:rPr>
          <w:i/>
          <w:sz w:val="24"/>
        </w:rPr>
        <w:t>Ngalor-Ngulon,</w:t>
      </w:r>
      <w:r>
        <w:rPr>
          <w:i/>
          <w:spacing w:val="34"/>
          <w:sz w:val="24"/>
        </w:rPr>
        <w:t> </w:t>
      </w:r>
      <w:r>
        <w:rPr>
          <w:i/>
          <w:sz w:val="24"/>
        </w:rPr>
        <w:t>Hermeneutics,</w:t>
      </w:r>
      <w:r>
        <w:rPr>
          <w:i/>
          <w:spacing w:val="34"/>
          <w:sz w:val="24"/>
        </w:rPr>
        <w:t> </w:t>
      </w:r>
      <w:r>
        <w:rPr>
          <w:i/>
          <w:sz w:val="24"/>
        </w:rPr>
        <w:t>Paul </w:t>
      </w:r>
      <w:r>
        <w:rPr>
          <w:i/>
          <w:spacing w:val="-2"/>
          <w:sz w:val="24"/>
        </w:rPr>
        <w:t>Ricoeur.</w:t>
      </w:r>
    </w:p>
    <w:p>
      <w:pPr>
        <w:spacing w:after="0"/>
        <w:jc w:val="left"/>
        <w:rPr>
          <w:i/>
          <w:sz w:val="24"/>
        </w:rPr>
        <w:sectPr>
          <w:pgSz w:w="11910" w:h="16840"/>
          <w:pgMar w:header="0" w:footer="982" w:top="1920" w:bottom="1180" w:left="1700" w:right="1559"/>
        </w:sectPr>
      </w:pPr>
    </w:p>
    <w:p>
      <w:pPr>
        <w:pStyle w:val="BodyText"/>
        <w:spacing w:before="52"/>
        <w:rPr>
          <w:i/>
        </w:rPr>
      </w:pPr>
    </w:p>
    <w:p>
      <w:pPr>
        <w:pStyle w:val="Heading1"/>
        <w:ind w:left="563"/>
      </w:pPr>
      <w:bookmarkStart w:name="_TOC_250003" w:id="2"/>
      <w:bookmarkEnd w:id="2"/>
      <w:r>
        <w:rPr>
          <w:spacing w:val="-2"/>
        </w:rPr>
        <w:t>MOTTO</w:t>
      </w:r>
    </w:p>
    <w:p>
      <w:pPr>
        <w:pStyle w:val="BodyText"/>
        <w:rPr>
          <w:b/>
        </w:rPr>
      </w:pPr>
    </w:p>
    <w:p>
      <w:pPr>
        <w:pStyle w:val="BodyText"/>
        <w:rPr>
          <w:b/>
        </w:rPr>
      </w:pPr>
    </w:p>
    <w:p>
      <w:pPr>
        <w:pStyle w:val="BodyText"/>
        <w:rPr>
          <w:b/>
        </w:rPr>
      </w:pPr>
    </w:p>
    <w:p>
      <w:pPr>
        <w:pStyle w:val="BodyText"/>
        <w:spacing w:before="121"/>
        <w:rPr>
          <w:b/>
        </w:rPr>
      </w:pPr>
    </w:p>
    <w:p>
      <w:pPr>
        <w:pStyle w:val="BodyText"/>
        <w:spacing w:line="480" w:lineRule="auto"/>
        <w:ind w:left="554" w:right="134"/>
        <w:jc w:val="center"/>
      </w:pPr>
      <w:r>
        <w:rPr/>
        <w:t>“Setiap</w:t>
      </w:r>
      <w:r>
        <w:rPr>
          <w:spacing w:val="-9"/>
        </w:rPr>
        <w:t> </w:t>
      </w:r>
      <w:r>
        <w:rPr/>
        <w:t>mengambil</w:t>
      </w:r>
      <w:r>
        <w:rPr>
          <w:spacing w:val="-3"/>
        </w:rPr>
        <w:t> </w:t>
      </w:r>
      <w:r>
        <w:rPr/>
        <w:t>keputusan</w:t>
      </w:r>
      <w:r>
        <w:rPr>
          <w:spacing w:val="-9"/>
        </w:rPr>
        <w:t> </w:t>
      </w:r>
      <w:r>
        <w:rPr/>
        <w:t>jangan</w:t>
      </w:r>
      <w:r>
        <w:rPr>
          <w:spacing w:val="-4"/>
        </w:rPr>
        <w:t> </w:t>
      </w:r>
      <w:r>
        <w:rPr/>
        <w:t>pernah</w:t>
      </w:r>
      <w:r>
        <w:rPr>
          <w:spacing w:val="-4"/>
        </w:rPr>
        <w:t> </w:t>
      </w:r>
      <w:r>
        <w:rPr/>
        <w:t>setengah-setengah,</w:t>
      </w:r>
      <w:r>
        <w:rPr>
          <w:spacing w:val="-4"/>
        </w:rPr>
        <w:t> </w:t>
      </w:r>
      <w:r>
        <w:rPr/>
        <w:t>selalu</w:t>
      </w:r>
      <w:r>
        <w:rPr>
          <w:spacing w:val="-4"/>
        </w:rPr>
        <w:t> </w:t>
      </w:r>
      <w:r>
        <w:rPr/>
        <w:t>lakukan dengan totalitas</w:t>
      </w:r>
      <w:r>
        <w:rPr>
          <w:spacing w:val="-1"/>
        </w:rPr>
        <w:t> </w:t>
      </w:r>
      <w:r>
        <w:rPr/>
        <w:t>dan</w:t>
      </w:r>
      <w:r>
        <w:rPr>
          <w:spacing w:val="-4"/>
        </w:rPr>
        <w:t> </w:t>
      </w:r>
      <w:r>
        <w:rPr/>
        <w:t>apapun keputusan yang</w:t>
      </w:r>
      <w:r>
        <w:rPr>
          <w:spacing w:val="-4"/>
        </w:rPr>
        <w:t> </w:t>
      </w:r>
      <w:r>
        <w:rPr/>
        <w:t>diambil tidak ada yang salah yang penting selalu lakukan yang terbaik”.</w:t>
      </w:r>
    </w:p>
    <w:p>
      <w:pPr>
        <w:pStyle w:val="BodyText"/>
        <w:spacing w:before="200"/>
        <w:ind w:left="556" w:right="134"/>
        <w:jc w:val="center"/>
      </w:pPr>
      <w:r>
        <w:rPr/>
        <w:t>-Kevin</w:t>
      </w:r>
      <w:r>
        <w:rPr>
          <w:spacing w:val="-5"/>
        </w:rPr>
        <w:t> </w:t>
      </w:r>
      <w:r>
        <w:rPr/>
        <w:t>Sanjaya</w:t>
      </w:r>
      <w:r>
        <w:rPr>
          <w:spacing w:val="-4"/>
        </w:rPr>
        <w:t> </w:t>
      </w:r>
      <w:r>
        <w:rPr>
          <w:spacing w:val="-2"/>
        </w:rPr>
        <w:t>Sukamuljo-</w:t>
      </w:r>
    </w:p>
    <w:p>
      <w:pPr>
        <w:pStyle w:val="BodyText"/>
        <w:spacing w:after="0"/>
        <w:jc w:val="center"/>
        <w:sectPr>
          <w:pgSz w:w="11910" w:h="16840"/>
          <w:pgMar w:header="0" w:footer="982" w:top="1920" w:bottom="1180" w:left="1700" w:right="1559"/>
        </w:sectPr>
      </w:pPr>
    </w:p>
    <w:p>
      <w:pPr>
        <w:pStyle w:val="BodyText"/>
        <w:spacing w:before="52"/>
      </w:pPr>
    </w:p>
    <w:p>
      <w:pPr>
        <w:pStyle w:val="Heading1"/>
        <w:ind w:left="556"/>
      </w:pPr>
      <w:bookmarkStart w:name="_TOC_250002" w:id="3"/>
      <w:r>
        <w:rPr/>
        <w:t>HALAMAN</w:t>
      </w:r>
      <w:r>
        <w:rPr>
          <w:spacing w:val="-7"/>
        </w:rPr>
        <w:t> </w:t>
      </w:r>
      <w:bookmarkEnd w:id="3"/>
      <w:r>
        <w:rPr>
          <w:spacing w:val="-2"/>
        </w:rPr>
        <w:t>PERSEMBAHAN</w:t>
      </w:r>
    </w:p>
    <w:p>
      <w:pPr>
        <w:pStyle w:val="BodyText"/>
        <w:rPr>
          <w:b/>
        </w:rPr>
      </w:pPr>
    </w:p>
    <w:p>
      <w:pPr>
        <w:pStyle w:val="BodyText"/>
        <w:rPr>
          <w:b/>
        </w:rPr>
      </w:pPr>
    </w:p>
    <w:p>
      <w:pPr>
        <w:pStyle w:val="BodyText"/>
        <w:rPr>
          <w:b/>
        </w:rPr>
      </w:pPr>
    </w:p>
    <w:p>
      <w:pPr>
        <w:pStyle w:val="BodyText"/>
        <w:spacing w:before="121"/>
        <w:rPr>
          <w:b/>
        </w:rPr>
      </w:pPr>
    </w:p>
    <w:p>
      <w:pPr>
        <w:pStyle w:val="BodyText"/>
        <w:spacing w:line="480" w:lineRule="auto"/>
        <w:ind w:left="572" w:right="149" w:hanging="8"/>
        <w:jc w:val="center"/>
      </w:pPr>
      <w:r>
        <w:rPr/>
        <w:t>Karya ini saya persembahkan sebagai tanda bukti sayang dan cinta yang tiada terhingga kepada orang tua tercinta Alm. Bapak Sardi dan teristemewa Ibu</w:t>
      </w:r>
      <w:r>
        <w:rPr>
          <w:spacing w:val="40"/>
        </w:rPr>
        <w:t> </w:t>
      </w:r>
      <w:r>
        <w:rPr/>
        <w:t>Tumini yang telah melahirkan, merawat, membimbing, dan melindungi dengan tulus</w:t>
      </w:r>
      <w:r>
        <w:rPr>
          <w:spacing w:val="-6"/>
        </w:rPr>
        <w:t> </w:t>
      </w:r>
      <w:r>
        <w:rPr/>
        <w:t>serta</w:t>
      </w:r>
      <w:r>
        <w:rPr>
          <w:spacing w:val="-3"/>
        </w:rPr>
        <w:t> </w:t>
      </w:r>
      <w:r>
        <w:rPr/>
        <w:t>penuh</w:t>
      </w:r>
      <w:r>
        <w:rPr>
          <w:spacing w:val="-4"/>
        </w:rPr>
        <w:t> </w:t>
      </w:r>
      <w:r>
        <w:rPr/>
        <w:t>keikhlasan,</w:t>
      </w:r>
      <w:r>
        <w:rPr>
          <w:spacing w:val="-4"/>
        </w:rPr>
        <w:t> </w:t>
      </w:r>
      <w:r>
        <w:rPr/>
        <w:t>mencurahkan</w:t>
      </w:r>
      <w:r>
        <w:rPr>
          <w:spacing w:val="-4"/>
        </w:rPr>
        <w:t> </w:t>
      </w:r>
      <w:r>
        <w:rPr/>
        <w:t>segala</w:t>
      </w:r>
      <w:r>
        <w:rPr>
          <w:spacing w:val="-3"/>
        </w:rPr>
        <w:t> </w:t>
      </w:r>
      <w:r>
        <w:rPr/>
        <w:t>kasih</w:t>
      </w:r>
      <w:r>
        <w:rPr>
          <w:spacing w:val="-4"/>
        </w:rPr>
        <w:t> </w:t>
      </w:r>
      <w:r>
        <w:rPr/>
        <w:t>sayang</w:t>
      </w:r>
      <w:r>
        <w:rPr>
          <w:spacing w:val="-9"/>
        </w:rPr>
        <w:t> </w:t>
      </w:r>
      <w:r>
        <w:rPr/>
        <w:t>dan</w:t>
      </w:r>
      <w:r>
        <w:rPr>
          <w:spacing w:val="-4"/>
        </w:rPr>
        <w:t> </w:t>
      </w:r>
      <w:r>
        <w:rPr/>
        <w:t>cintanya,</w:t>
      </w:r>
      <w:r>
        <w:rPr>
          <w:spacing w:val="-4"/>
        </w:rPr>
        <w:t> </w:t>
      </w:r>
      <w:r>
        <w:rPr/>
        <w:t>serta yang senantiasa mendoakan dan memberikan semangat juga dukungan dengan sepenuh hati.</w:t>
      </w:r>
    </w:p>
    <w:p>
      <w:pPr>
        <w:pStyle w:val="BodyText"/>
        <w:spacing w:line="480" w:lineRule="auto" w:before="201"/>
        <w:ind w:left="545" w:right="134"/>
        <w:jc w:val="center"/>
      </w:pPr>
      <w:r>
        <w:rPr/>
        <w:t>Karya</w:t>
      </w:r>
      <w:r>
        <w:rPr>
          <w:spacing w:val="-4"/>
        </w:rPr>
        <w:t> </w:t>
      </w:r>
      <w:r>
        <w:rPr/>
        <w:t>ini</w:t>
      </w:r>
      <w:r>
        <w:rPr>
          <w:spacing w:val="-5"/>
        </w:rPr>
        <w:t> </w:t>
      </w:r>
      <w:r>
        <w:rPr/>
        <w:t>juga</w:t>
      </w:r>
      <w:r>
        <w:rPr>
          <w:spacing w:val="-4"/>
        </w:rPr>
        <w:t> </w:t>
      </w:r>
      <w:r>
        <w:rPr/>
        <w:t>saya</w:t>
      </w:r>
      <w:r>
        <w:rPr>
          <w:spacing w:val="-4"/>
        </w:rPr>
        <w:t> </w:t>
      </w:r>
      <w:r>
        <w:rPr/>
        <w:t>dedikasikan</w:t>
      </w:r>
      <w:r>
        <w:rPr>
          <w:spacing w:val="-5"/>
        </w:rPr>
        <w:t> </w:t>
      </w:r>
      <w:r>
        <w:rPr/>
        <w:t>kepada</w:t>
      </w:r>
      <w:r>
        <w:rPr>
          <w:spacing w:val="-4"/>
        </w:rPr>
        <w:t> </w:t>
      </w:r>
      <w:r>
        <w:rPr/>
        <w:t>kembaran</w:t>
      </w:r>
      <w:r>
        <w:rPr>
          <w:spacing w:val="-5"/>
        </w:rPr>
        <w:t> </w:t>
      </w:r>
      <w:r>
        <w:rPr/>
        <w:t>tersayang,</w:t>
      </w:r>
      <w:r>
        <w:rPr>
          <w:spacing w:val="-5"/>
        </w:rPr>
        <w:t> </w:t>
      </w:r>
      <w:r>
        <w:rPr/>
        <w:t>Nindy</w:t>
      </w:r>
      <w:r>
        <w:rPr>
          <w:spacing w:val="-9"/>
        </w:rPr>
        <w:t> </w:t>
      </w:r>
      <w:r>
        <w:rPr/>
        <w:t>Octania</w:t>
      </w:r>
      <w:r>
        <w:rPr>
          <w:spacing w:val="-4"/>
        </w:rPr>
        <w:t> </w:t>
      </w:r>
      <w:r>
        <w:rPr/>
        <w:t>serta seluruh keluarga tercinta yaitu, mba, mas, adek, dan keponakan yang selalu menjadi penyemangat terbaik.</w:t>
      </w:r>
    </w:p>
    <w:p>
      <w:pPr>
        <w:pStyle w:val="BodyText"/>
        <w:spacing w:after="0" w:line="480" w:lineRule="auto"/>
        <w:jc w:val="center"/>
        <w:sectPr>
          <w:pgSz w:w="11910" w:h="16840"/>
          <w:pgMar w:header="0" w:footer="982" w:top="1920" w:bottom="1180" w:left="1700" w:right="1559"/>
        </w:sectPr>
      </w:pPr>
    </w:p>
    <w:p>
      <w:pPr>
        <w:pStyle w:val="BodyText"/>
        <w:spacing w:before="52"/>
      </w:pPr>
    </w:p>
    <w:p>
      <w:pPr>
        <w:pStyle w:val="Heading1"/>
        <w:ind w:left="557"/>
      </w:pPr>
      <w:bookmarkStart w:name="_TOC_250001" w:id="4"/>
      <w:r>
        <w:rPr/>
        <w:t>KATA</w:t>
      </w:r>
      <w:r>
        <w:rPr>
          <w:spacing w:val="-7"/>
        </w:rPr>
        <w:t> </w:t>
      </w:r>
      <w:bookmarkEnd w:id="4"/>
      <w:r>
        <w:rPr>
          <w:spacing w:val="-2"/>
        </w:rPr>
        <w:t>PENGANTAR</w:t>
      </w:r>
    </w:p>
    <w:p>
      <w:pPr>
        <w:pStyle w:val="BodyText"/>
        <w:spacing w:before="196"/>
        <w:rPr>
          <w:b/>
        </w:rPr>
      </w:pPr>
    </w:p>
    <w:p>
      <w:pPr>
        <w:pStyle w:val="BodyText"/>
        <w:spacing w:line="480" w:lineRule="auto"/>
        <w:ind w:left="568" w:right="143" w:firstLine="720"/>
        <w:jc w:val="both"/>
      </w:pPr>
      <w:r>
        <w:rPr/>
        <w:t>Segala puji bagi Allah Swt. Atas</w:t>
      </w:r>
      <w:r>
        <w:rPr>
          <w:spacing w:val="-1"/>
        </w:rPr>
        <w:t> </w:t>
      </w:r>
      <w:r>
        <w:rPr/>
        <w:t>segala nikmat dan karunia-Nya, sehingga peneliti dapat menyelesaikan tugas akhir dalam bentuk skripsi ini. Shalawat dan salam senantiasa tercurahkan kepada suri tauladan kita Nabi Muhammad Saw. Yang syafaatnya kita harapkan di hari akhir kelak. Aamiin.</w:t>
      </w:r>
    </w:p>
    <w:p>
      <w:pPr>
        <w:pStyle w:val="BodyText"/>
        <w:spacing w:line="480" w:lineRule="auto" w:before="201"/>
        <w:ind w:left="568" w:right="138" w:firstLine="720"/>
        <w:jc w:val="both"/>
      </w:pPr>
      <w:r>
        <w:rPr/>
        <w:t>Pada kesempatan ini, melalui berbagai usaha yang telah dilakukan serta do‟a</w:t>
      </w:r>
      <w:r>
        <w:rPr>
          <w:spacing w:val="-2"/>
        </w:rPr>
        <w:t> </w:t>
      </w:r>
      <w:r>
        <w:rPr/>
        <w:t>yang</w:t>
      </w:r>
      <w:r>
        <w:rPr>
          <w:spacing w:val="-7"/>
        </w:rPr>
        <w:t> </w:t>
      </w:r>
      <w:r>
        <w:rPr/>
        <w:t>terus</w:t>
      </w:r>
      <w:r>
        <w:rPr>
          <w:spacing w:val="-5"/>
        </w:rPr>
        <w:t> </w:t>
      </w:r>
      <w:r>
        <w:rPr/>
        <w:t>dipanjatkan.</w:t>
      </w:r>
      <w:r>
        <w:rPr>
          <w:spacing w:val="-4"/>
        </w:rPr>
        <w:t> </w:t>
      </w:r>
      <w:r>
        <w:rPr/>
        <w:t>Alhamdulillah</w:t>
      </w:r>
      <w:r>
        <w:rPr>
          <w:spacing w:val="-4"/>
        </w:rPr>
        <w:t> </w:t>
      </w:r>
      <w:r>
        <w:rPr/>
        <w:t>peneliti</w:t>
      </w:r>
      <w:r>
        <w:rPr>
          <w:spacing w:val="-5"/>
        </w:rPr>
        <w:t> </w:t>
      </w:r>
      <w:r>
        <w:rPr/>
        <w:t>mampu</w:t>
      </w:r>
      <w:r>
        <w:rPr>
          <w:spacing w:val="-7"/>
        </w:rPr>
        <w:t> </w:t>
      </w:r>
      <w:r>
        <w:rPr/>
        <w:t>menyelesaikan</w:t>
      </w:r>
      <w:r>
        <w:rPr>
          <w:spacing w:val="-4"/>
        </w:rPr>
        <w:t> </w:t>
      </w:r>
      <w:r>
        <w:rPr/>
        <w:t>skripsi yang berjudul Mitos Larangan Pernikahan </w:t>
      </w:r>
      <w:r>
        <w:rPr>
          <w:i/>
        </w:rPr>
        <w:t>Ngalor-Ngulon </w:t>
      </w:r>
      <w:r>
        <w:rPr/>
        <w:t>Dalam Perspektif Hermeneutika Paul Ricoeur (Studi di Desa Puhgogor, Kec. Bendosari, Kab. Sukoharjo). Peneliti menyadari bahwa penyusunan skripsi ini tidak terlepas dari bantuan dan dukungan banyak pihak. Oleh karena itu, peneliti mengucapkan terima kasih kepada:</w:t>
      </w:r>
    </w:p>
    <w:p>
      <w:pPr>
        <w:pStyle w:val="ListParagraph"/>
        <w:numPr>
          <w:ilvl w:val="0"/>
          <w:numId w:val="1"/>
        </w:numPr>
        <w:tabs>
          <w:tab w:pos="1648" w:val="left" w:leader="none"/>
        </w:tabs>
        <w:spacing w:line="480" w:lineRule="auto" w:before="201" w:after="0"/>
        <w:ind w:left="1648" w:right="140" w:hanging="360"/>
        <w:jc w:val="both"/>
        <w:rPr>
          <w:sz w:val="24"/>
        </w:rPr>
      </w:pPr>
      <w:r>
        <w:rPr>
          <w:sz w:val="24"/>
        </w:rPr>
        <w:t>Bapak Prof. Dr. Toto Suharto, S.Ag. M., selaku Rektor Universitas Islam Negeri Raden Mas Said Surakarta.</w:t>
      </w:r>
    </w:p>
    <w:p>
      <w:pPr>
        <w:pStyle w:val="ListParagraph"/>
        <w:numPr>
          <w:ilvl w:val="0"/>
          <w:numId w:val="1"/>
        </w:numPr>
        <w:tabs>
          <w:tab w:pos="1648" w:val="left" w:leader="none"/>
        </w:tabs>
        <w:spacing w:line="480" w:lineRule="auto" w:before="1" w:after="0"/>
        <w:ind w:left="1648" w:right="145" w:hanging="360"/>
        <w:jc w:val="both"/>
        <w:rPr>
          <w:sz w:val="24"/>
        </w:rPr>
      </w:pPr>
      <w:r>
        <w:rPr>
          <w:sz w:val="24"/>
        </w:rPr>
        <w:t>Bapak Dr. Kholilurrohman, M.Si, selaku Dekan Fakultas Ushuluddin dan Dakwah Universitas Islam Negeri Raden Mas Said Surakarta.</w:t>
      </w:r>
    </w:p>
    <w:p>
      <w:pPr>
        <w:pStyle w:val="ListParagraph"/>
        <w:numPr>
          <w:ilvl w:val="0"/>
          <w:numId w:val="1"/>
        </w:numPr>
        <w:tabs>
          <w:tab w:pos="1648" w:val="left" w:leader="none"/>
        </w:tabs>
        <w:spacing w:line="480" w:lineRule="auto" w:before="0" w:after="0"/>
        <w:ind w:left="1648" w:right="139" w:hanging="360"/>
        <w:jc w:val="both"/>
        <w:rPr>
          <w:sz w:val="24"/>
        </w:rPr>
      </w:pPr>
      <w:r>
        <w:rPr>
          <w:sz w:val="24"/>
        </w:rPr>
        <w:t>Ibu Hj. Ari Hikmawati, S.Ag., M.Pd. selaku Kepala Jurusan Ushuluddin dan Humaniora Fakultas Ushuluddin dan Dakwah Universitas Islam Negeri Raden Mas Said Surakarta.</w:t>
      </w:r>
    </w:p>
    <w:p>
      <w:pPr>
        <w:pStyle w:val="ListParagraph"/>
        <w:numPr>
          <w:ilvl w:val="0"/>
          <w:numId w:val="1"/>
        </w:numPr>
        <w:tabs>
          <w:tab w:pos="1648" w:val="left" w:leader="none"/>
        </w:tabs>
        <w:spacing w:line="480" w:lineRule="auto" w:before="1" w:after="0"/>
        <w:ind w:left="1648" w:right="146" w:hanging="360"/>
        <w:jc w:val="both"/>
        <w:rPr>
          <w:sz w:val="24"/>
        </w:rPr>
      </w:pPr>
      <w:r>
        <w:rPr>
          <w:sz w:val="24"/>
        </w:rPr>
        <w:t>Bapak Krisbowo Laksono, M.Hum. selaku Koordinator Program Studi Aqidah</w:t>
      </w:r>
      <w:r>
        <w:rPr>
          <w:spacing w:val="80"/>
          <w:w w:val="150"/>
          <w:sz w:val="24"/>
        </w:rPr>
        <w:t> </w:t>
      </w:r>
      <w:r>
        <w:rPr>
          <w:sz w:val="24"/>
        </w:rPr>
        <w:t>dan</w:t>
      </w:r>
      <w:r>
        <w:rPr>
          <w:spacing w:val="80"/>
          <w:w w:val="150"/>
          <w:sz w:val="24"/>
        </w:rPr>
        <w:t> </w:t>
      </w:r>
      <w:r>
        <w:rPr>
          <w:sz w:val="24"/>
        </w:rPr>
        <w:t>Filsafat</w:t>
      </w:r>
      <w:r>
        <w:rPr>
          <w:spacing w:val="80"/>
          <w:w w:val="150"/>
          <w:sz w:val="24"/>
        </w:rPr>
        <w:t> </w:t>
      </w:r>
      <w:r>
        <w:rPr>
          <w:sz w:val="24"/>
        </w:rPr>
        <w:t>Islam</w:t>
      </w:r>
      <w:r>
        <w:rPr>
          <w:spacing w:val="80"/>
          <w:w w:val="150"/>
          <w:sz w:val="24"/>
        </w:rPr>
        <w:t> </w:t>
      </w:r>
      <w:r>
        <w:rPr>
          <w:sz w:val="24"/>
        </w:rPr>
        <w:t>Jurusan</w:t>
      </w:r>
      <w:r>
        <w:rPr>
          <w:spacing w:val="80"/>
          <w:w w:val="150"/>
          <w:sz w:val="24"/>
        </w:rPr>
        <w:t> </w:t>
      </w:r>
      <w:r>
        <w:rPr>
          <w:sz w:val="24"/>
        </w:rPr>
        <w:t>Ushuluddin</w:t>
      </w:r>
      <w:r>
        <w:rPr>
          <w:spacing w:val="80"/>
          <w:w w:val="150"/>
          <w:sz w:val="24"/>
        </w:rPr>
        <w:t> </w:t>
      </w:r>
      <w:r>
        <w:rPr>
          <w:sz w:val="24"/>
        </w:rPr>
        <w:t>dan</w:t>
      </w:r>
      <w:r>
        <w:rPr>
          <w:spacing w:val="80"/>
          <w:w w:val="150"/>
          <w:sz w:val="24"/>
        </w:rPr>
        <w:t> </w:t>
      </w:r>
      <w:r>
        <w:rPr>
          <w:sz w:val="24"/>
        </w:rPr>
        <w:t>Humaniora</w:t>
      </w:r>
    </w:p>
    <w:p>
      <w:pPr>
        <w:pStyle w:val="ListParagraph"/>
        <w:spacing w:after="0" w:line="480" w:lineRule="auto"/>
        <w:jc w:val="both"/>
        <w:rPr>
          <w:sz w:val="24"/>
        </w:rPr>
        <w:sectPr>
          <w:pgSz w:w="11910" w:h="16840"/>
          <w:pgMar w:header="0" w:footer="982" w:top="1920" w:bottom="1180" w:left="1700" w:right="1559"/>
        </w:sectPr>
      </w:pPr>
    </w:p>
    <w:p>
      <w:pPr>
        <w:pStyle w:val="BodyText"/>
        <w:spacing w:before="48"/>
      </w:pPr>
    </w:p>
    <w:p>
      <w:pPr>
        <w:pStyle w:val="BodyText"/>
        <w:spacing w:line="480" w:lineRule="auto"/>
        <w:ind w:left="1648" w:right="145"/>
        <w:jc w:val="both"/>
      </w:pPr>
      <w:r>
        <w:rPr/>
        <w:t>Fakultas Ushuluddin dan Dakwah Universitas Islam Negeri Raden</w:t>
      </w:r>
      <w:r>
        <w:rPr>
          <w:spacing w:val="40"/>
        </w:rPr>
        <w:t> </w:t>
      </w:r>
      <w:r>
        <w:rPr/>
        <w:t>Mas Said Surakarta,</w:t>
      </w:r>
    </w:p>
    <w:p>
      <w:pPr>
        <w:pStyle w:val="ListParagraph"/>
        <w:numPr>
          <w:ilvl w:val="0"/>
          <w:numId w:val="1"/>
        </w:numPr>
        <w:tabs>
          <w:tab w:pos="1648" w:val="left" w:leader="none"/>
        </w:tabs>
        <w:spacing w:line="480" w:lineRule="auto" w:before="1" w:after="0"/>
        <w:ind w:left="1648" w:right="139" w:hanging="360"/>
        <w:jc w:val="both"/>
        <w:rPr>
          <w:sz w:val="24"/>
        </w:rPr>
      </w:pPr>
      <w:r>
        <w:rPr>
          <w:sz w:val="24"/>
        </w:rPr>
        <w:t>Ibu Dra. Hj. Siti Nurlaili Muhadiyatiningsih, M.Hum, selaku Dosen Pembimbing yang penuh kesabaran, bersedia meluangkan waktu, tenaga, dan pikiran untuk memberikan bimbingan dan arahan dalam penyusunan skripsi ini.</w:t>
      </w:r>
    </w:p>
    <w:p>
      <w:pPr>
        <w:pStyle w:val="ListParagraph"/>
        <w:numPr>
          <w:ilvl w:val="0"/>
          <w:numId w:val="1"/>
        </w:numPr>
        <w:tabs>
          <w:tab w:pos="1648" w:val="left" w:leader="none"/>
        </w:tabs>
        <w:spacing w:line="480" w:lineRule="auto" w:before="1" w:after="0"/>
        <w:ind w:left="1648" w:right="144" w:hanging="360"/>
        <w:jc w:val="both"/>
        <w:rPr>
          <w:sz w:val="24"/>
        </w:rPr>
      </w:pPr>
      <w:r>
        <w:rPr>
          <w:sz w:val="24"/>
        </w:rPr>
        <w:t>Dewan penguji sidang yang banyak memberikan koreksi, saran, dan masukan sehingga penelitian yang dilakukan dapat lebih menempati jalan lurusnya dan sesuai rute kajian yang dijadikan tujuan penelitian.</w:t>
      </w:r>
    </w:p>
    <w:p>
      <w:pPr>
        <w:pStyle w:val="ListParagraph"/>
        <w:numPr>
          <w:ilvl w:val="0"/>
          <w:numId w:val="1"/>
        </w:numPr>
        <w:tabs>
          <w:tab w:pos="1648" w:val="left" w:leader="none"/>
        </w:tabs>
        <w:spacing w:line="480" w:lineRule="auto" w:before="0" w:after="0"/>
        <w:ind w:left="1648" w:right="146" w:hanging="360"/>
        <w:jc w:val="both"/>
        <w:rPr>
          <w:sz w:val="24"/>
        </w:rPr>
      </w:pPr>
      <w:r>
        <w:rPr>
          <w:sz w:val="24"/>
        </w:rPr>
        <w:t>Seluruh Dosen Program Studi Aqidah dan Filsafat Islam Fakultas Ushuluddin dan Dakwah Universitas Raden Mas Said Surakarta yang telah mengajarkan ilmunya yang bermanfaat bagi penulis.</w:t>
      </w:r>
    </w:p>
    <w:p>
      <w:pPr>
        <w:pStyle w:val="ListParagraph"/>
        <w:numPr>
          <w:ilvl w:val="0"/>
          <w:numId w:val="1"/>
        </w:numPr>
        <w:tabs>
          <w:tab w:pos="1648" w:val="left" w:leader="none"/>
        </w:tabs>
        <w:spacing w:line="480" w:lineRule="auto" w:before="0" w:after="0"/>
        <w:ind w:left="1648" w:right="136" w:hanging="360"/>
        <w:jc w:val="both"/>
        <w:rPr>
          <w:sz w:val="24"/>
        </w:rPr>
      </w:pPr>
      <w:r>
        <w:rPr>
          <w:sz w:val="24"/>
        </w:rPr>
        <w:t>Kedua orangtua yakni Alm. Bapak Sardi dan Ibu Tumini yang senantiasa memberikan do‟a serta dukungan baik berupa materi maupun imaterial.</w:t>
      </w:r>
    </w:p>
    <w:p>
      <w:pPr>
        <w:pStyle w:val="ListParagraph"/>
        <w:numPr>
          <w:ilvl w:val="0"/>
          <w:numId w:val="1"/>
        </w:numPr>
        <w:tabs>
          <w:tab w:pos="1648" w:val="left" w:leader="none"/>
        </w:tabs>
        <w:spacing w:line="480" w:lineRule="auto" w:before="1" w:after="0"/>
        <w:ind w:left="1648" w:right="143" w:hanging="360"/>
        <w:jc w:val="both"/>
        <w:rPr>
          <w:sz w:val="24"/>
        </w:rPr>
      </w:pPr>
      <w:r>
        <w:rPr>
          <w:sz w:val="24"/>
        </w:rPr>
        <w:t>Adek Nindy Octania, Mbak Shanty Ervyani, Mas Anggoro, Dek Goshan Abi dan seluruh keluarga yang selalu mendukung langkah perjalanan penulis.</w:t>
      </w:r>
    </w:p>
    <w:p>
      <w:pPr>
        <w:pStyle w:val="ListParagraph"/>
        <w:numPr>
          <w:ilvl w:val="0"/>
          <w:numId w:val="1"/>
        </w:numPr>
        <w:tabs>
          <w:tab w:pos="1648" w:val="left" w:leader="none"/>
        </w:tabs>
        <w:spacing w:line="480" w:lineRule="auto" w:before="1" w:after="0"/>
        <w:ind w:left="1648" w:right="144" w:hanging="360"/>
        <w:jc w:val="both"/>
        <w:rPr>
          <w:sz w:val="24"/>
        </w:rPr>
      </w:pPr>
      <w:r>
        <w:rPr>
          <w:sz w:val="24"/>
        </w:rPr>
        <w:t>Masyarakat desa Puhgogor terimakasih atas do‟a, bimbingan, serta ilmu yang telah diberikan.</w:t>
      </w:r>
    </w:p>
    <w:p>
      <w:pPr>
        <w:pStyle w:val="ListParagraph"/>
        <w:numPr>
          <w:ilvl w:val="0"/>
          <w:numId w:val="1"/>
        </w:numPr>
        <w:tabs>
          <w:tab w:pos="1648" w:val="left" w:leader="none"/>
        </w:tabs>
        <w:spacing w:line="480" w:lineRule="auto" w:before="0" w:after="0"/>
        <w:ind w:left="1648" w:right="145" w:hanging="360"/>
        <w:jc w:val="both"/>
        <w:rPr>
          <w:sz w:val="24"/>
        </w:rPr>
      </w:pPr>
      <w:r>
        <w:rPr>
          <w:sz w:val="24"/>
        </w:rPr>
        <w:t>Teman-temanku semua yang senantiasa memberikan do‟a, bantuan, perhatian, motivasi serta dukungannya. Penulis sangat bersyukur memiliki teman seperti kalian.</w:t>
      </w:r>
    </w:p>
    <w:p>
      <w:pPr>
        <w:pStyle w:val="ListParagraph"/>
        <w:spacing w:after="0" w:line="480" w:lineRule="auto"/>
        <w:jc w:val="both"/>
        <w:rPr>
          <w:sz w:val="24"/>
        </w:rPr>
        <w:sectPr>
          <w:pgSz w:w="11910" w:h="16840"/>
          <w:pgMar w:header="0" w:footer="982" w:top="1920" w:bottom="1180" w:left="1700" w:right="1559"/>
        </w:sectPr>
      </w:pPr>
    </w:p>
    <w:p>
      <w:pPr>
        <w:pStyle w:val="BodyText"/>
        <w:spacing w:before="48"/>
      </w:pPr>
    </w:p>
    <w:p>
      <w:pPr>
        <w:pStyle w:val="BodyText"/>
        <w:spacing w:line="480" w:lineRule="auto"/>
        <w:ind w:left="568" w:right="142" w:firstLine="720"/>
        <w:jc w:val="both"/>
      </w:pPr>
      <w:r>
        <w:rPr/>
        <w:t>Penulis menyadari sepenuhnya bahwa skripsi ini masih jauh dari kesempurnaan. Oleh karena itu, saran dan kritik yang membangun sangat penulis harapkan. Semoga skripsi ini dapat bermanfaat.</w:t>
      </w:r>
    </w:p>
    <w:p>
      <w:pPr>
        <w:pStyle w:val="BodyText"/>
        <w:spacing w:before="201"/>
        <w:ind w:left="5650"/>
        <w:jc w:val="both"/>
      </w:pPr>
      <w:r>
        <w:rPr/>
        <w:drawing>
          <wp:anchor distT="0" distB="0" distL="0" distR="0" allowOverlap="1" layoutInCell="1" locked="0" behindDoc="0" simplePos="0" relativeHeight="15730688">
            <wp:simplePos x="0" y="0"/>
            <wp:positionH relativeFrom="page">
              <wp:posOffset>5311228</wp:posOffset>
            </wp:positionH>
            <wp:positionV relativeFrom="paragraph">
              <wp:posOffset>448185</wp:posOffset>
            </wp:positionV>
            <wp:extent cx="839114" cy="657466"/>
            <wp:effectExtent l="0" t="0" r="0" b="0"/>
            <wp:wrapNone/>
            <wp:docPr id="6" name="Image 6"/>
            <wp:cNvGraphicFramePr>
              <a:graphicFrameLocks/>
            </wp:cNvGraphicFramePr>
            <a:graphic>
              <a:graphicData uri="http://schemas.openxmlformats.org/drawingml/2006/picture">
                <pic:pic>
                  <pic:nvPicPr>
                    <pic:cNvPr id="6" name="Image 6"/>
                    <pic:cNvPicPr/>
                  </pic:nvPicPr>
                  <pic:blipFill>
                    <a:blip r:embed="rId10" cstate="print"/>
                    <a:stretch>
                      <a:fillRect/>
                    </a:stretch>
                  </pic:blipFill>
                  <pic:spPr>
                    <a:xfrm>
                      <a:off x="0" y="0"/>
                      <a:ext cx="839114" cy="657466"/>
                    </a:xfrm>
                    <a:prstGeom prst="rect">
                      <a:avLst/>
                    </a:prstGeom>
                  </pic:spPr>
                </pic:pic>
              </a:graphicData>
            </a:graphic>
          </wp:anchor>
        </w:drawing>
      </w:r>
      <w:r>
        <w:rPr/>
        <w:t>Sukoharjo,</w:t>
      </w:r>
      <w:r>
        <w:rPr>
          <w:spacing w:val="-2"/>
        </w:rPr>
        <w:t> </w:t>
      </w:r>
      <w:r>
        <w:rPr/>
        <w:t>1</w:t>
      </w:r>
      <w:r>
        <w:rPr>
          <w:spacing w:val="-1"/>
        </w:rPr>
        <w:t> </w:t>
      </w:r>
      <w:r>
        <w:rPr/>
        <w:t>September</w:t>
      </w:r>
      <w:r>
        <w:rPr>
          <w:spacing w:val="-1"/>
        </w:rPr>
        <w:t> </w:t>
      </w:r>
      <w:r>
        <w:rPr>
          <w:spacing w:val="-4"/>
        </w:rPr>
        <w:t>2025</w:t>
      </w:r>
    </w:p>
    <w:p>
      <w:pPr>
        <w:pStyle w:val="BodyText"/>
      </w:pPr>
    </w:p>
    <w:p>
      <w:pPr>
        <w:pStyle w:val="BodyText"/>
      </w:pPr>
    </w:p>
    <w:p>
      <w:pPr>
        <w:pStyle w:val="BodyText"/>
      </w:pPr>
    </w:p>
    <w:p>
      <w:pPr>
        <w:pStyle w:val="BodyText"/>
        <w:spacing w:before="124"/>
      </w:pPr>
    </w:p>
    <w:p>
      <w:pPr>
        <w:pStyle w:val="BodyText"/>
        <w:ind w:right="138"/>
        <w:jc w:val="right"/>
      </w:pPr>
      <w:r>
        <w:rPr>
          <w:spacing w:val="-2"/>
        </w:rPr>
        <w:t>Penulis</w:t>
      </w:r>
    </w:p>
    <w:p>
      <w:pPr>
        <w:pStyle w:val="BodyText"/>
        <w:spacing w:after="0"/>
        <w:jc w:val="right"/>
        <w:sectPr>
          <w:pgSz w:w="11910" w:h="16840"/>
          <w:pgMar w:header="0" w:footer="982" w:top="1920" w:bottom="1180" w:left="1700" w:right="1559"/>
        </w:sectPr>
      </w:pPr>
    </w:p>
    <w:p>
      <w:pPr>
        <w:pStyle w:val="BodyText"/>
        <w:spacing w:before="56"/>
      </w:pPr>
    </w:p>
    <w:p>
      <w:pPr>
        <w:pStyle w:val="Heading1"/>
        <w:ind w:left="553"/>
      </w:pPr>
      <w:bookmarkStart w:name="_TOC_250000" w:id="5"/>
      <w:r>
        <w:rPr/>
        <w:t>DAFTAR</w:t>
      </w:r>
      <w:r>
        <w:rPr>
          <w:spacing w:val="-7"/>
        </w:rPr>
        <w:t> </w:t>
      </w:r>
      <w:bookmarkEnd w:id="5"/>
      <w:r>
        <w:rPr>
          <w:spacing w:val="-5"/>
        </w:rPr>
        <w:t>ISI</w:t>
      </w:r>
    </w:p>
    <w:p>
      <w:pPr>
        <w:pStyle w:val="Heading1"/>
        <w:spacing w:after="0"/>
        <w:sectPr>
          <w:pgSz w:w="11910" w:h="16840"/>
          <w:pgMar w:header="0" w:footer="982" w:top="1920" w:bottom="1708" w:left="1700" w:right="1559"/>
        </w:sectPr>
      </w:pPr>
    </w:p>
    <w:sdt>
      <w:sdtPr>
        <w:docPartObj>
          <w:docPartGallery w:val="Table of Contents"/>
          <w:docPartUnique/>
        </w:docPartObj>
      </w:sdtPr>
      <w:sdtEndPr/>
      <w:sdtContent>
        <w:p>
          <w:pPr>
            <w:pStyle w:val="TOC2"/>
            <w:tabs>
              <w:tab w:pos="8149" w:val="right" w:leader="dot"/>
            </w:tabs>
          </w:pPr>
          <w:r>
            <w:rPr/>
            <w:t>SURAT</w:t>
          </w:r>
          <w:r>
            <w:rPr>
              <w:spacing w:val="-5"/>
            </w:rPr>
            <w:t> </w:t>
          </w:r>
          <w:r>
            <w:rPr/>
            <w:t>PERNYATAAN</w:t>
          </w:r>
          <w:r>
            <w:rPr>
              <w:spacing w:val="-4"/>
            </w:rPr>
            <w:t> </w:t>
          </w:r>
          <w:r>
            <w:rPr/>
            <w:t>KEASLIAN</w:t>
          </w:r>
          <w:r>
            <w:rPr>
              <w:spacing w:val="-6"/>
            </w:rPr>
            <w:t> </w:t>
          </w:r>
          <w:r>
            <w:rPr>
              <w:spacing w:val="-2"/>
            </w:rPr>
            <w:t>SKRIPSI</w:t>
          </w:r>
          <w:r>
            <w:rPr/>
            <w:tab/>
          </w:r>
          <w:r>
            <w:rPr>
              <w:spacing w:val="-10"/>
            </w:rPr>
            <w:t>i</w:t>
          </w:r>
        </w:p>
        <w:p>
          <w:pPr>
            <w:pStyle w:val="TOC2"/>
            <w:tabs>
              <w:tab w:pos="8218" w:val="right" w:leader="dot"/>
            </w:tabs>
            <w:spacing w:before="341"/>
          </w:pPr>
          <w:r>
            <w:rPr/>
            <w:t>NOTA</w:t>
          </w:r>
          <w:r>
            <w:rPr>
              <w:spacing w:val="-5"/>
            </w:rPr>
            <w:t> </w:t>
          </w:r>
          <w:r>
            <w:rPr/>
            <w:t>DINAS</w:t>
          </w:r>
          <w:r>
            <w:rPr>
              <w:spacing w:val="-5"/>
            </w:rPr>
            <w:t> </w:t>
          </w:r>
          <w:r>
            <w:rPr>
              <w:spacing w:val="-2"/>
            </w:rPr>
            <w:t>PEMBIMBING</w:t>
          </w:r>
          <w:r>
            <w:rPr/>
            <w:tab/>
          </w:r>
          <w:r>
            <w:rPr>
              <w:spacing w:val="-5"/>
            </w:rPr>
            <w:t>ii</w:t>
          </w:r>
        </w:p>
        <w:p>
          <w:pPr>
            <w:pStyle w:val="TOC2"/>
            <w:tabs>
              <w:tab w:pos="8286" w:val="right" w:leader="dot"/>
            </w:tabs>
          </w:pPr>
          <w:r>
            <w:rPr/>
            <w:t>HALAMAN</w:t>
          </w:r>
          <w:r>
            <w:rPr>
              <w:spacing w:val="-7"/>
            </w:rPr>
            <w:t> </w:t>
          </w:r>
          <w:r>
            <w:rPr>
              <w:spacing w:val="-2"/>
            </w:rPr>
            <w:t>PENGESAHAN</w:t>
          </w:r>
          <w:r>
            <w:rPr/>
            <w:tab/>
          </w:r>
          <w:r>
            <w:rPr>
              <w:spacing w:val="-5"/>
            </w:rPr>
            <w:t>iii</w:t>
          </w:r>
        </w:p>
        <w:p>
          <w:pPr>
            <w:pStyle w:val="TOC2"/>
            <w:tabs>
              <w:tab w:pos="8272" w:val="right" w:leader="dot"/>
            </w:tabs>
            <w:spacing w:before="340"/>
          </w:pPr>
          <w:r>
            <w:rPr/>
            <w:t>DAFTAR</w:t>
          </w:r>
          <w:r>
            <w:rPr>
              <w:spacing w:val="-7"/>
            </w:rPr>
            <w:t> </w:t>
          </w:r>
          <w:r>
            <w:rPr>
              <w:spacing w:val="-2"/>
            </w:rPr>
            <w:t>SINGKATAN</w:t>
          </w:r>
          <w:r>
            <w:rPr/>
            <w:tab/>
          </w:r>
          <w:r>
            <w:rPr>
              <w:spacing w:val="-5"/>
            </w:rPr>
            <w:t>iv</w:t>
          </w:r>
        </w:p>
        <w:p>
          <w:pPr>
            <w:pStyle w:val="TOC2"/>
            <w:tabs>
              <w:tab w:pos="8202" w:val="right" w:leader="dot"/>
            </w:tabs>
          </w:pPr>
          <w:hyperlink w:history="true" w:anchor="_TOC_250004">
            <w:r>
              <w:rPr>
                <w:spacing w:val="-2"/>
              </w:rPr>
              <w:t>ABSTRAK</w:t>
            </w:r>
            <w:r>
              <w:rPr/>
              <w:tab/>
            </w:r>
            <w:r>
              <w:rPr>
                <w:spacing w:val="-10"/>
              </w:rPr>
              <w:t>v</w:t>
            </w:r>
          </w:hyperlink>
        </w:p>
        <w:p>
          <w:pPr>
            <w:pStyle w:val="TOC2"/>
            <w:tabs>
              <w:tab w:pos="8329" w:val="right" w:leader="dot"/>
            </w:tabs>
            <w:spacing w:before="340"/>
          </w:pPr>
          <w:r>
            <w:rPr>
              <w:spacing w:val="-2"/>
            </w:rPr>
            <w:t>ABSTRACK</w:t>
          </w:r>
          <w:r>
            <w:rPr/>
            <w:tab/>
          </w:r>
          <w:r>
            <w:rPr>
              <w:spacing w:val="-5"/>
            </w:rPr>
            <w:t>vi</w:t>
          </w:r>
        </w:p>
        <w:p>
          <w:pPr>
            <w:pStyle w:val="TOC2"/>
            <w:tabs>
              <w:tab w:pos="8337" w:val="right" w:leader="dot"/>
            </w:tabs>
          </w:pPr>
          <w:hyperlink w:history="true" w:anchor="_TOC_250003">
            <w:r>
              <w:rPr>
                <w:spacing w:val="-2"/>
              </w:rPr>
              <w:t>MOTTO</w:t>
            </w:r>
            <w:r>
              <w:rPr/>
              <w:tab/>
            </w:r>
            <w:r>
              <w:rPr>
                <w:spacing w:val="-5"/>
              </w:rPr>
              <w:t>vii</w:t>
            </w:r>
          </w:hyperlink>
        </w:p>
        <w:p>
          <w:pPr>
            <w:pStyle w:val="TOC2"/>
            <w:tabs>
              <w:tab w:pos="8405" w:val="right" w:leader="dot"/>
            </w:tabs>
            <w:spacing w:before="340"/>
          </w:pPr>
          <w:hyperlink w:history="true" w:anchor="_TOC_250002">
            <w:r>
              <w:rPr/>
              <w:t>HALAMAN</w:t>
            </w:r>
            <w:r>
              <w:rPr>
                <w:spacing w:val="-7"/>
              </w:rPr>
              <w:t> </w:t>
            </w:r>
            <w:r>
              <w:rPr>
                <w:spacing w:val="-2"/>
              </w:rPr>
              <w:t>PERSEMBAHAN</w:t>
            </w:r>
            <w:r>
              <w:rPr/>
              <w:tab/>
            </w:r>
            <w:r>
              <w:rPr>
                <w:spacing w:val="-4"/>
              </w:rPr>
              <w:t>viii</w:t>
            </w:r>
          </w:hyperlink>
        </w:p>
        <w:p>
          <w:pPr>
            <w:pStyle w:val="TOC2"/>
            <w:tabs>
              <w:tab w:pos="8261" w:val="right" w:leader="dot"/>
            </w:tabs>
            <w:spacing w:before="337"/>
          </w:pPr>
          <w:hyperlink w:history="true" w:anchor="_TOC_250001">
            <w:r>
              <w:rPr/>
              <w:t>KATA</w:t>
            </w:r>
            <w:r>
              <w:rPr>
                <w:spacing w:val="-7"/>
              </w:rPr>
              <w:t> </w:t>
            </w:r>
            <w:r>
              <w:rPr>
                <w:spacing w:val="-2"/>
              </w:rPr>
              <w:t>PENGANTAR</w:t>
            </w:r>
            <w:r>
              <w:rPr/>
              <w:tab/>
            </w:r>
            <w:r>
              <w:rPr>
                <w:spacing w:val="-5"/>
              </w:rPr>
              <w:t>xi</w:t>
            </w:r>
          </w:hyperlink>
        </w:p>
        <w:p>
          <w:pPr>
            <w:pStyle w:val="TOC2"/>
            <w:tabs>
              <w:tab w:pos="8333" w:val="right" w:leader="dot"/>
            </w:tabs>
            <w:spacing w:before="340"/>
          </w:pPr>
          <w:hyperlink w:history="true" w:anchor="_TOC_250000">
            <w:r>
              <w:rPr/>
              <w:t>DAFTAR</w:t>
            </w:r>
            <w:r>
              <w:rPr>
                <w:spacing w:val="-7"/>
              </w:rPr>
              <w:t> </w:t>
            </w:r>
            <w:r>
              <w:rPr>
                <w:spacing w:val="-5"/>
              </w:rPr>
              <w:t>ISI</w:t>
            </w:r>
            <w:r>
              <w:rPr/>
              <w:tab/>
            </w:r>
            <w:r>
              <w:rPr>
                <w:spacing w:val="-5"/>
              </w:rPr>
              <w:t>xii</w:t>
            </w:r>
          </w:hyperlink>
        </w:p>
        <w:p>
          <w:pPr>
            <w:pStyle w:val="TOC1"/>
            <w:tabs>
              <w:tab w:pos="8202" w:val="right" w:leader="dot"/>
            </w:tabs>
          </w:pPr>
          <w:r>
            <w:rPr/>
            <w:t>BAB</w:t>
          </w:r>
          <w:r>
            <w:rPr>
              <w:spacing w:val="-2"/>
            </w:rPr>
            <w:t> </w:t>
          </w:r>
          <w:r>
            <w:rPr/>
            <w:t>I</w:t>
          </w:r>
          <w:r>
            <w:rPr>
              <w:spacing w:val="-2"/>
            </w:rPr>
            <w:t> PENDAHULUAN</w:t>
          </w:r>
          <w:r>
            <w:rPr/>
            <w:tab/>
          </w:r>
          <w:r>
            <w:rPr>
              <w:spacing w:val="-10"/>
            </w:rPr>
            <w:t>1</w:t>
          </w:r>
        </w:p>
        <w:p>
          <w:pPr>
            <w:pStyle w:val="TOC3"/>
            <w:numPr>
              <w:ilvl w:val="0"/>
              <w:numId w:val="2"/>
            </w:numPr>
            <w:tabs>
              <w:tab w:pos="1286" w:val="left" w:leader="none"/>
              <w:tab w:pos="8202" w:val="right" w:leader="dot"/>
            </w:tabs>
            <w:spacing w:line="240" w:lineRule="auto" w:before="336" w:after="0"/>
            <w:ind w:left="1286" w:right="0" w:hanging="358"/>
            <w:jc w:val="left"/>
          </w:pPr>
          <w:r>
            <w:rPr/>
            <w:t>Latar</w:t>
          </w:r>
          <w:r>
            <w:rPr>
              <w:spacing w:val="-1"/>
            </w:rPr>
            <w:t> </w:t>
          </w:r>
          <w:r>
            <w:rPr>
              <w:spacing w:val="-2"/>
            </w:rPr>
            <w:t>Belakang</w:t>
          </w:r>
          <w:r>
            <w:rPr/>
            <w:tab/>
          </w:r>
          <w:r>
            <w:rPr>
              <w:spacing w:val="-10"/>
            </w:rPr>
            <w:t>1</w:t>
          </w:r>
        </w:p>
        <w:p>
          <w:pPr>
            <w:pStyle w:val="TOC3"/>
            <w:numPr>
              <w:ilvl w:val="0"/>
              <w:numId w:val="2"/>
            </w:numPr>
            <w:tabs>
              <w:tab w:pos="1287" w:val="left" w:leader="none"/>
              <w:tab w:pos="8202" w:val="right" w:leader="dot"/>
            </w:tabs>
            <w:spacing w:line="240" w:lineRule="auto" w:before="137" w:after="0"/>
            <w:ind w:left="1287" w:right="0" w:hanging="359"/>
            <w:jc w:val="left"/>
          </w:pPr>
          <w:r>
            <w:rPr/>
            <w:t>Rumusan</w:t>
          </w:r>
          <w:r>
            <w:rPr>
              <w:spacing w:val="-1"/>
            </w:rPr>
            <w:t> </w:t>
          </w:r>
          <w:r>
            <w:rPr>
              <w:spacing w:val="-2"/>
            </w:rPr>
            <w:t>Masalah</w:t>
          </w:r>
          <w:r>
            <w:rPr/>
            <w:tab/>
          </w:r>
          <w:r>
            <w:rPr>
              <w:spacing w:val="-10"/>
            </w:rPr>
            <w:t>7</w:t>
          </w:r>
        </w:p>
        <w:p>
          <w:pPr>
            <w:pStyle w:val="TOC3"/>
            <w:numPr>
              <w:ilvl w:val="0"/>
              <w:numId w:val="2"/>
            </w:numPr>
            <w:tabs>
              <w:tab w:pos="1287" w:val="left" w:leader="none"/>
              <w:tab w:pos="8202" w:val="right" w:leader="dot"/>
            </w:tabs>
            <w:spacing w:line="240" w:lineRule="auto" w:before="140" w:after="0"/>
            <w:ind w:left="1287" w:right="0" w:hanging="359"/>
            <w:jc w:val="left"/>
          </w:pPr>
          <w:r>
            <w:rPr/>
            <w:t>Tujuan</w:t>
          </w:r>
          <w:r>
            <w:rPr>
              <w:spacing w:val="-5"/>
            </w:rPr>
            <w:t> </w:t>
          </w:r>
          <w:r>
            <w:rPr>
              <w:spacing w:val="-2"/>
            </w:rPr>
            <w:t>Penelitian</w:t>
          </w:r>
          <w:r>
            <w:rPr/>
            <w:tab/>
          </w:r>
          <w:r>
            <w:rPr>
              <w:spacing w:val="-10"/>
            </w:rPr>
            <w:t>7</w:t>
          </w:r>
        </w:p>
        <w:p>
          <w:pPr>
            <w:pStyle w:val="TOC3"/>
            <w:numPr>
              <w:ilvl w:val="0"/>
              <w:numId w:val="2"/>
            </w:numPr>
            <w:tabs>
              <w:tab w:pos="1286" w:val="left" w:leader="none"/>
              <w:tab w:pos="8202" w:val="right" w:leader="dot"/>
            </w:tabs>
            <w:spacing w:line="240" w:lineRule="auto" w:before="135" w:after="0"/>
            <w:ind w:left="1286" w:right="0" w:hanging="358"/>
            <w:jc w:val="left"/>
          </w:pPr>
          <w:r>
            <w:rPr/>
            <w:t>Manfaat </w:t>
          </w:r>
          <w:r>
            <w:rPr>
              <w:spacing w:val="-2"/>
            </w:rPr>
            <w:t>Penelitian</w:t>
          </w:r>
          <w:r>
            <w:rPr/>
            <w:tab/>
          </w:r>
          <w:r>
            <w:rPr>
              <w:spacing w:val="-10"/>
            </w:rPr>
            <w:t>8</w:t>
          </w:r>
        </w:p>
        <w:p>
          <w:pPr>
            <w:pStyle w:val="TOC3"/>
            <w:numPr>
              <w:ilvl w:val="0"/>
              <w:numId w:val="2"/>
            </w:numPr>
            <w:tabs>
              <w:tab w:pos="1287" w:val="left" w:leader="none"/>
              <w:tab w:pos="8202" w:val="right" w:leader="dot"/>
            </w:tabs>
            <w:spacing w:line="240" w:lineRule="auto" w:before="140" w:after="0"/>
            <w:ind w:left="1287" w:right="0" w:hanging="359"/>
            <w:jc w:val="left"/>
          </w:pPr>
          <w:r>
            <w:rPr/>
            <w:t>Tinjauan</w:t>
          </w:r>
          <w:r>
            <w:rPr>
              <w:spacing w:val="-9"/>
            </w:rPr>
            <w:t> </w:t>
          </w:r>
          <w:r>
            <w:rPr>
              <w:spacing w:val="-2"/>
            </w:rPr>
            <w:t>Pustaka</w:t>
          </w:r>
          <w:r>
            <w:rPr/>
            <w:tab/>
          </w:r>
          <w:r>
            <w:rPr>
              <w:spacing w:val="-10"/>
            </w:rPr>
            <w:t>9</w:t>
          </w:r>
        </w:p>
        <w:p>
          <w:pPr>
            <w:pStyle w:val="TOC3"/>
            <w:numPr>
              <w:ilvl w:val="0"/>
              <w:numId w:val="2"/>
            </w:numPr>
            <w:tabs>
              <w:tab w:pos="1286" w:val="left" w:leader="none"/>
              <w:tab w:pos="8322" w:val="right" w:leader="dot"/>
            </w:tabs>
            <w:spacing w:line="240" w:lineRule="auto" w:before="137" w:after="0"/>
            <w:ind w:left="1286" w:right="0" w:hanging="358"/>
            <w:jc w:val="left"/>
          </w:pPr>
          <w:r>
            <w:rPr/>
            <w:t>Kerangka</w:t>
          </w:r>
          <w:r>
            <w:rPr>
              <w:spacing w:val="-9"/>
            </w:rPr>
            <w:t> </w:t>
          </w:r>
          <w:r>
            <w:rPr>
              <w:spacing w:val="-2"/>
            </w:rPr>
            <w:t>Teori</w:t>
          </w:r>
          <w:r>
            <w:rPr/>
            <w:tab/>
          </w:r>
          <w:r>
            <w:rPr>
              <w:spacing w:val="-5"/>
            </w:rPr>
            <w:t>13</w:t>
          </w:r>
        </w:p>
        <w:p>
          <w:pPr>
            <w:pStyle w:val="TOC3"/>
            <w:numPr>
              <w:ilvl w:val="0"/>
              <w:numId w:val="2"/>
            </w:numPr>
            <w:tabs>
              <w:tab w:pos="1286" w:val="left" w:leader="none"/>
              <w:tab w:pos="8322" w:val="right" w:leader="dot"/>
            </w:tabs>
            <w:spacing w:line="240" w:lineRule="auto" w:before="140" w:after="0"/>
            <w:ind w:left="1286" w:right="0" w:hanging="358"/>
            <w:jc w:val="left"/>
          </w:pPr>
          <w:r>
            <w:rPr/>
            <w:t>Metode</w:t>
          </w:r>
          <w:r>
            <w:rPr>
              <w:spacing w:val="1"/>
            </w:rPr>
            <w:t> </w:t>
          </w:r>
          <w:r>
            <w:rPr>
              <w:spacing w:val="-2"/>
            </w:rPr>
            <w:t>Penelitian</w:t>
          </w:r>
          <w:r>
            <w:rPr/>
            <w:tab/>
          </w:r>
          <w:r>
            <w:rPr>
              <w:spacing w:val="-5"/>
            </w:rPr>
            <w:t>23</w:t>
          </w:r>
        </w:p>
        <w:p>
          <w:pPr>
            <w:pStyle w:val="TOC5"/>
            <w:numPr>
              <w:ilvl w:val="1"/>
              <w:numId w:val="2"/>
            </w:numPr>
            <w:tabs>
              <w:tab w:pos="1648" w:val="left" w:leader="none"/>
              <w:tab w:pos="8322" w:val="right" w:leader="dot"/>
            </w:tabs>
            <w:spacing w:line="240" w:lineRule="auto" w:before="136" w:after="0"/>
            <w:ind w:left="1648" w:right="0" w:hanging="360"/>
            <w:jc w:val="left"/>
          </w:pPr>
          <w:r>
            <w:rPr/>
            <w:t>Jenis </w:t>
          </w:r>
          <w:r>
            <w:rPr>
              <w:spacing w:val="-2"/>
            </w:rPr>
            <w:t>Penelitian</w:t>
          </w:r>
          <w:r>
            <w:rPr/>
            <w:tab/>
          </w:r>
          <w:r>
            <w:rPr>
              <w:spacing w:val="-5"/>
            </w:rPr>
            <w:t>23</w:t>
          </w:r>
        </w:p>
        <w:p>
          <w:pPr>
            <w:pStyle w:val="TOC5"/>
            <w:numPr>
              <w:ilvl w:val="1"/>
              <w:numId w:val="2"/>
            </w:numPr>
            <w:tabs>
              <w:tab w:pos="1648" w:val="left" w:leader="none"/>
              <w:tab w:pos="8322" w:val="right" w:leader="dot"/>
            </w:tabs>
            <w:spacing w:line="240" w:lineRule="auto" w:before="140" w:after="0"/>
            <w:ind w:left="1648" w:right="0" w:hanging="360"/>
            <w:jc w:val="left"/>
          </w:pPr>
          <w:r>
            <w:rPr/>
            <w:t>Pendekatan</w:t>
          </w:r>
          <w:r>
            <w:rPr>
              <w:spacing w:val="3"/>
            </w:rPr>
            <w:t> </w:t>
          </w:r>
          <w:r>
            <w:rPr>
              <w:spacing w:val="-2"/>
            </w:rPr>
            <w:t>Penelitian</w:t>
          </w:r>
          <w:r>
            <w:rPr/>
            <w:tab/>
          </w:r>
          <w:r>
            <w:rPr>
              <w:spacing w:val="-5"/>
            </w:rPr>
            <w:t>23</w:t>
          </w:r>
        </w:p>
        <w:p>
          <w:pPr>
            <w:pStyle w:val="TOC5"/>
            <w:numPr>
              <w:ilvl w:val="1"/>
              <w:numId w:val="2"/>
            </w:numPr>
            <w:tabs>
              <w:tab w:pos="1648" w:val="left" w:leader="none"/>
              <w:tab w:pos="8322" w:val="right" w:leader="dot"/>
            </w:tabs>
            <w:spacing w:line="240" w:lineRule="auto" w:before="136" w:after="0"/>
            <w:ind w:left="1648" w:right="0" w:hanging="360"/>
            <w:jc w:val="left"/>
          </w:pPr>
          <w:r>
            <w:rPr/>
            <w:t>Teknik</w:t>
          </w:r>
          <w:r>
            <w:rPr>
              <w:spacing w:val="-10"/>
            </w:rPr>
            <w:t> </w:t>
          </w:r>
          <w:r>
            <w:rPr/>
            <w:t>Pengumpulan</w:t>
          </w:r>
          <w:r>
            <w:rPr>
              <w:spacing w:val="-8"/>
            </w:rPr>
            <w:t> </w:t>
          </w:r>
          <w:r>
            <w:rPr>
              <w:spacing w:val="-4"/>
            </w:rPr>
            <w:t>Data</w:t>
          </w:r>
          <w:r>
            <w:rPr/>
            <w:tab/>
          </w:r>
          <w:r>
            <w:rPr>
              <w:spacing w:val="-5"/>
            </w:rPr>
            <w:t>24</w:t>
          </w:r>
        </w:p>
        <w:p>
          <w:pPr>
            <w:pStyle w:val="TOC5"/>
            <w:numPr>
              <w:ilvl w:val="1"/>
              <w:numId w:val="2"/>
            </w:numPr>
            <w:tabs>
              <w:tab w:pos="1648" w:val="left" w:leader="none"/>
              <w:tab w:pos="8322" w:val="right" w:leader="dot"/>
            </w:tabs>
            <w:spacing w:line="240" w:lineRule="auto" w:before="140" w:after="0"/>
            <w:ind w:left="1648" w:right="0" w:hanging="360"/>
            <w:jc w:val="left"/>
          </w:pPr>
          <w:r>
            <w:rPr/>
            <w:t>Metode</w:t>
          </w:r>
          <w:r>
            <w:rPr>
              <w:spacing w:val="-13"/>
            </w:rPr>
            <w:t> </w:t>
          </w:r>
          <w:r>
            <w:rPr/>
            <w:t>Analisis</w:t>
          </w:r>
          <w:r>
            <w:rPr>
              <w:spacing w:val="-4"/>
            </w:rPr>
            <w:t> Data</w:t>
          </w:r>
          <w:r>
            <w:rPr/>
            <w:tab/>
          </w:r>
          <w:r>
            <w:rPr>
              <w:spacing w:val="-5"/>
            </w:rPr>
            <w:t>25</w:t>
          </w:r>
        </w:p>
        <w:p>
          <w:pPr>
            <w:pStyle w:val="TOC3"/>
            <w:numPr>
              <w:ilvl w:val="0"/>
              <w:numId w:val="2"/>
            </w:numPr>
            <w:tabs>
              <w:tab w:pos="1286" w:val="left" w:leader="none"/>
              <w:tab w:pos="8322" w:val="right" w:leader="dot"/>
            </w:tabs>
            <w:spacing w:line="240" w:lineRule="auto" w:before="136" w:after="240"/>
            <w:ind w:left="1286" w:right="0" w:hanging="358"/>
            <w:jc w:val="left"/>
          </w:pPr>
          <w:r>
            <w:rPr/>
            <w:t>Sistematika </w:t>
          </w:r>
          <w:r>
            <w:rPr>
              <w:spacing w:val="-2"/>
            </w:rPr>
            <w:t>Pembahasan</w:t>
          </w:r>
          <w:r>
            <w:rPr/>
            <w:tab/>
          </w:r>
          <w:r>
            <w:rPr>
              <w:spacing w:val="-5"/>
            </w:rPr>
            <w:t>27</w:t>
          </w:r>
        </w:p>
        <w:p>
          <w:pPr>
            <w:pStyle w:val="TOC1"/>
            <w:tabs>
              <w:tab w:pos="8082" w:val="left" w:leader="dot"/>
            </w:tabs>
            <w:spacing w:line="360" w:lineRule="auto"/>
            <w:ind w:right="141"/>
            <w:jc w:val="both"/>
          </w:pPr>
          <w:r>
            <w:rPr/>
            <w:t>BAB II GAMBARAN UMUM MITOS LARANGAN PERNIKAHAN </w:t>
          </w:r>
          <w:r>
            <w:rPr>
              <w:i/>
            </w:rPr>
            <w:t>NGALOR-NGULON </w:t>
          </w:r>
          <w:r>
            <w:rPr/>
            <w:t>DI DESA PUHGOGOR KECAMATAN BENDOSARI KABUPATEN SUKOHARJO</w:t>
            <w:tab/>
          </w:r>
          <w:r>
            <w:rPr>
              <w:spacing w:val="-6"/>
            </w:rPr>
            <w:t>29</w:t>
          </w:r>
        </w:p>
        <w:p>
          <w:pPr>
            <w:pStyle w:val="TOC3"/>
            <w:numPr>
              <w:ilvl w:val="0"/>
              <w:numId w:val="3"/>
            </w:numPr>
            <w:tabs>
              <w:tab w:pos="1286" w:val="left" w:leader="none"/>
              <w:tab w:pos="1288" w:val="left" w:leader="none"/>
              <w:tab w:pos="8082" w:val="left" w:leader="dot"/>
            </w:tabs>
            <w:spacing w:line="362" w:lineRule="auto" w:before="195" w:after="0"/>
            <w:ind w:left="1288" w:right="138" w:hanging="360"/>
            <w:jc w:val="both"/>
          </w:pPr>
          <w:r>
            <w:rPr/>
            <w:t>Gambaran Umum Desa Puhgogor Kecamatan Bendosari Kabupaten </w:t>
          </w:r>
          <w:r>
            <w:rPr>
              <w:spacing w:val="-2"/>
            </w:rPr>
            <w:t>Sukoharjo</w:t>
          </w:r>
          <w:r>
            <w:rPr/>
            <w:tab/>
          </w:r>
          <w:r>
            <w:rPr>
              <w:spacing w:val="-6"/>
            </w:rPr>
            <w:t>29</w:t>
          </w:r>
        </w:p>
        <w:p>
          <w:pPr>
            <w:pStyle w:val="TOC5"/>
            <w:numPr>
              <w:ilvl w:val="1"/>
              <w:numId w:val="3"/>
            </w:numPr>
            <w:tabs>
              <w:tab w:pos="1648" w:val="left" w:leader="none"/>
              <w:tab w:pos="8082" w:val="left" w:leader="dot"/>
            </w:tabs>
            <w:spacing w:line="271" w:lineRule="exact" w:before="0" w:after="0"/>
            <w:ind w:left="1648" w:right="0" w:hanging="360"/>
            <w:jc w:val="both"/>
          </w:pPr>
          <w:r>
            <w:rPr/>
            <w:t>Keadaan</w:t>
          </w:r>
          <w:r>
            <w:rPr>
              <w:spacing w:val="-4"/>
            </w:rPr>
            <w:t> </w:t>
          </w:r>
          <w:r>
            <w:rPr/>
            <w:t>Geografis</w:t>
          </w:r>
          <w:r>
            <w:rPr>
              <w:spacing w:val="-3"/>
            </w:rPr>
            <w:t> </w:t>
          </w:r>
          <w:r>
            <w:rPr/>
            <w:t>Desa</w:t>
          </w:r>
          <w:r>
            <w:rPr>
              <w:spacing w:val="-2"/>
            </w:rPr>
            <w:t> Puhgogor</w:t>
          </w:r>
          <w:r>
            <w:rPr/>
            <w:tab/>
          </w:r>
          <w:r>
            <w:rPr>
              <w:spacing w:val="-5"/>
            </w:rPr>
            <w:t>30</w:t>
          </w:r>
        </w:p>
        <w:p>
          <w:pPr>
            <w:pStyle w:val="TOC5"/>
            <w:numPr>
              <w:ilvl w:val="1"/>
              <w:numId w:val="3"/>
            </w:numPr>
            <w:tabs>
              <w:tab w:pos="1648" w:val="left" w:leader="none"/>
              <w:tab w:pos="8082" w:val="left" w:leader="dot"/>
            </w:tabs>
            <w:spacing w:line="240" w:lineRule="auto" w:before="140" w:after="0"/>
            <w:ind w:left="1648" w:right="0" w:hanging="360"/>
            <w:jc w:val="left"/>
          </w:pPr>
          <w:r>
            <w:rPr/>
            <w:t>Demografi</w:t>
          </w:r>
          <w:r>
            <w:rPr>
              <w:spacing w:val="-3"/>
            </w:rPr>
            <w:t> </w:t>
          </w:r>
          <w:r>
            <w:rPr/>
            <w:t>Desa</w:t>
          </w:r>
          <w:r>
            <w:rPr>
              <w:spacing w:val="-2"/>
            </w:rPr>
            <w:t> Puhgogor</w:t>
          </w:r>
          <w:r>
            <w:rPr/>
            <w:tab/>
          </w:r>
          <w:r>
            <w:rPr>
              <w:spacing w:val="-5"/>
            </w:rPr>
            <w:t>31</w:t>
          </w:r>
        </w:p>
        <w:p>
          <w:pPr>
            <w:pStyle w:val="TOC5"/>
            <w:numPr>
              <w:ilvl w:val="1"/>
              <w:numId w:val="3"/>
            </w:numPr>
            <w:tabs>
              <w:tab w:pos="1648" w:val="left" w:leader="none"/>
              <w:tab w:pos="8082" w:val="left" w:leader="dot"/>
            </w:tabs>
            <w:spacing w:line="240" w:lineRule="auto" w:before="136" w:after="0"/>
            <w:ind w:left="1648" w:right="0" w:hanging="360"/>
            <w:jc w:val="left"/>
          </w:pPr>
          <w:r>
            <w:rPr/>
            <w:t>Infrastruktur</w:t>
          </w:r>
          <w:r>
            <w:rPr>
              <w:spacing w:val="-3"/>
            </w:rPr>
            <w:t> </w:t>
          </w:r>
          <w:r>
            <w:rPr/>
            <w:t>Desa</w:t>
          </w:r>
          <w:r>
            <w:rPr>
              <w:spacing w:val="-2"/>
            </w:rPr>
            <w:t> Puhgogor</w:t>
          </w:r>
          <w:r>
            <w:rPr/>
            <w:tab/>
          </w:r>
          <w:r>
            <w:rPr>
              <w:spacing w:val="-5"/>
            </w:rPr>
            <w:t>33</w:t>
          </w:r>
        </w:p>
        <w:p>
          <w:pPr>
            <w:pStyle w:val="TOC3"/>
            <w:numPr>
              <w:ilvl w:val="0"/>
              <w:numId w:val="3"/>
            </w:numPr>
            <w:tabs>
              <w:tab w:pos="1288" w:val="left" w:leader="none"/>
              <w:tab w:pos="8082" w:val="left" w:leader="dot"/>
            </w:tabs>
            <w:spacing w:line="357" w:lineRule="auto" w:before="140" w:after="0"/>
            <w:ind w:left="1288" w:right="140" w:hanging="360"/>
            <w:jc w:val="left"/>
          </w:pPr>
          <w:r>
            <w:rPr/>
            <w:t>Struktur</w:t>
          </w:r>
          <w:r>
            <w:rPr>
              <w:spacing w:val="33"/>
            </w:rPr>
            <w:t> </w:t>
          </w:r>
          <w:r>
            <w:rPr/>
            <w:t>Pemerintahan</w:t>
          </w:r>
          <w:r>
            <w:rPr>
              <w:spacing w:val="33"/>
            </w:rPr>
            <w:t> </w:t>
          </w:r>
          <w:r>
            <w:rPr/>
            <w:t>Desa</w:t>
          </w:r>
          <w:r>
            <w:rPr>
              <w:spacing w:val="35"/>
            </w:rPr>
            <w:t> </w:t>
          </w:r>
          <w:r>
            <w:rPr/>
            <w:t>Puhgogor</w:t>
          </w:r>
          <w:r>
            <w:rPr>
              <w:spacing w:val="40"/>
            </w:rPr>
            <w:t> </w:t>
          </w:r>
          <w:r>
            <w:rPr/>
            <w:t>Kecamatan</w:t>
          </w:r>
          <w:r>
            <w:rPr>
              <w:spacing w:val="33"/>
            </w:rPr>
            <w:t> </w:t>
          </w:r>
          <w:r>
            <w:rPr/>
            <w:t>Bendosari</w:t>
          </w:r>
          <w:r>
            <w:rPr>
              <w:spacing w:val="35"/>
            </w:rPr>
            <w:t> </w:t>
          </w:r>
          <w:r>
            <w:rPr/>
            <w:t>Kabupaten </w:t>
          </w:r>
          <w:r>
            <w:rPr>
              <w:spacing w:val="-2"/>
            </w:rPr>
            <w:t>Sukoharjo</w:t>
          </w:r>
          <w:r>
            <w:rPr/>
            <w:tab/>
          </w:r>
          <w:r>
            <w:rPr>
              <w:spacing w:val="-6"/>
            </w:rPr>
            <w:t>34</w:t>
          </w:r>
        </w:p>
        <w:p>
          <w:pPr>
            <w:pStyle w:val="TOC5"/>
            <w:numPr>
              <w:ilvl w:val="1"/>
              <w:numId w:val="3"/>
            </w:numPr>
            <w:tabs>
              <w:tab w:pos="1648" w:val="left" w:leader="none"/>
              <w:tab w:pos="8082" w:val="left" w:leader="dot"/>
            </w:tabs>
            <w:spacing w:line="240" w:lineRule="auto" w:before="6" w:after="0"/>
            <w:ind w:left="1648" w:right="0" w:hanging="360"/>
            <w:jc w:val="left"/>
          </w:pPr>
          <w:r>
            <w:rPr/>
            <w:t>Sejarah</w:t>
          </w:r>
          <w:r>
            <w:rPr>
              <w:spacing w:val="-1"/>
            </w:rPr>
            <w:t> </w:t>
          </w:r>
          <w:r>
            <w:rPr/>
            <w:t>Desa</w:t>
          </w:r>
          <w:r>
            <w:rPr>
              <w:spacing w:val="1"/>
            </w:rPr>
            <w:t> </w:t>
          </w:r>
          <w:r>
            <w:rPr>
              <w:spacing w:val="-2"/>
            </w:rPr>
            <w:t>Puhgogor</w:t>
          </w:r>
          <w:r>
            <w:rPr/>
            <w:tab/>
          </w:r>
          <w:r>
            <w:rPr>
              <w:spacing w:val="-5"/>
            </w:rPr>
            <w:t>34</w:t>
          </w:r>
        </w:p>
        <w:p>
          <w:pPr>
            <w:pStyle w:val="TOC3"/>
            <w:numPr>
              <w:ilvl w:val="0"/>
              <w:numId w:val="3"/>
            </w:numPr>
            <w:tabs>
              <w:tab w:pos="1287" w:val="left" w:leader="none"/>
              <w:tab w:pos="8082" w:val="left" w:leader="dot"/>
            </w:tabs>
            <w:spacing w:line="240" w:lineRule="auto" w:before="136" w:after="0"/>
            <w:ind w:left="1287" w:right="0" w:hanging="359"/>
            <w:jc w:val="left"/>
          </w:pPr>
          <w:r>
            <w:rPr/>
            <w:t>Potensi</w:t>
          </w:r>
          <w:r>
            <w:rPr>
              <w:spacing w:val="-6"/>
            </w:rPr>
            <w:t> </w:t>
          </w:r>
          <w:r>
            <w:rPr/>
            <w:t>Desa</w:t>
          </w:r>
          <w:r>
            <w:rPr>
              <w:spacing w:val="-3"/>
            </w:rPr>
            <w:t> </w:t>
          </w:r>
          <w:r>
            <w:rPr/>
            <w:t>Puhgogor</w:t>
          </w:r>
          <w:r>
            <w:rPr>
              <w:spacing w:val="-2"/>
            </w:rPr>
            <w:t> </w:t>
          </w:r>
          <w:r>
            <w:rPr/>
            <w:t>Kecamatan</w:t>
          </w:r>
          <w:r>
            <w:rPr>
              <w:spacing w:val="-4"/>
            </w:rPr>
            <w:t> </w:t>
          </w:r>
          <w:r>
            <w:rPr/>
            <w:t>Bendosari</w:t>
          </w:r>
          <w:r>
            <w:rPr>
              <w:spacing w:val="-3"/>
            </w:rPr>
            <w:t> </w:t>
          </w:r>
          <w:r>
            <w:rPr/>
            <w:t>Kabupaten</w:t>
          </w:r>
          <w:r>
            <w:rPr>
              <w:spacing w:val="-4"/>
            </w:rPr>
            <w:t> </w:t>
          </w:r>
          <w:r>
            <w:rPr>
              <w:spacing w:val="-2"/>
            </w:rPr>
            <w:t>Sukoharjo</w:t>
          </w:r>
          <w:r>
            <w:rPr/>
            <w:tab/>
          </w:r>
          <w:r>
            <w:rPr>
              <w:spacing w:val="-5"/>
            </w:rPr>
            <w:t>36</w:t>
          </w:r>
        </w:p>
        <w:p>
          <w:pPr>
            <w:pStyle w:val="TOC5"/>
            <w:numPr>
              <w:ilvl w:val="1"/>
              <w:numId w:val="3"/>
            </w:numPr>
            <w:tabs>
              <w:tab w:pos="1648" w:val="left" w:leader="none"/>
              <w:tab w:pos="8082" w:val="left" w:leader="dot"/>
            </w:tabs>
            <w:spacing w:line="240" w:lineRule="auto" w:before="140" w:after="0"/>
            <w:ind w:left="1648" w:right="0" w:hanging="360"/>
            <w:jc w:val="left"/>
          </w:pPr>
          <w:r>
            <w:rPr/>
            <w:t>Potensi</w:t>
          </w:r>
          <w:r>
            <w:rPr>
              <w:spacing w:val="-14"/>
            </w:rPr>
            <w:t> </w:t>
          </w:r>
          <w:r>
            <w:rPr>
              <w:spacing w:val="-4"/>
            </w:rPr>
            <w:t>Alam</w:t>
          </w:r>
          <w:r>
            <w:rPr/>
            <w:tab/>
          </w:r>
          <w:r>
            <w:rPr>
              <w:spacing w:val="-5"/>
            </w:rPr>
            <w:t>36</w:t>
          </w:r>
        </w:p>
        <w:p>
          <w:pPr>
            <w:pStyle w:val="TOC5"/>
            <w:numPr>
              <w:ilvl w:val="1"/>
              <w:numId w:val="3"/>
            </w:numPr>
            <w:tabs>
              <w:tab w:pos="1648" w:val="left" w:leader="none"/>
              <w:tab w:pos="8082" w:val="left" w:leader="dot"/>
            </w:tabs>
            <w:spacing w:line="240" w:lineRule="auto" w:before="136" w:after="0"/>
            <w:ind w:left="1648" w:right="0" w:hanging="360"/>
            <w:jc w:val="left"/>
          </w:pPr>
          <w:r>
            <w:rPr/>
            <w:t>Potensi</w:t>
          </w:r>
          <w:r>
            <w:rPr>
              <w:spacing w:val="-4"/>
            </w:rPr>
            <w:t> </w:t>
          </w:r>
          <w:r>
            <w:rPr/>
            <w:t>Sumber</w:t>
          </w:r>
          <w:r>
            <w:rPr>
              <w:spacing w:val="-3"/>
            </w:rPr>
            <w:t> </w:t>
          </w:r>
          <w:r>
            <w:rPr/>
            <w:t>Daya</w:t>
          </w:r>
          <w:r>
            <w:rPr>
              <w:spacing w:val="-3"/>
            </w:rPr>
            <w:t> </w:t>
          </w:r>
          <w:r>
            <w:rPr>
              <w:spacing w:val="-2"/>
            </w:rPr>
            <w:t>Manusia</w:t>
          </w:r>
          <w:r>
            <w:rPr/>
            <w:tab/>
          </w:r>
          <w:r>
            <w:rPr>
              <w:spacing w:val="-5"/>
            </w:rPr>
            <w:t>37</w:t>
          </w:r>
        </w:p>
        <w:p>
          <w:pPr>
            <w:pStyle w:val="TOC5"/>
            <w:numPr>
              <w:ilvl w:val="1"/>
              <w:numId w:val="3"/>
            </w:numPr>
            <w:tabs>
              <w:tab w:pos="1648" w:val="left" w:leader="none"/>
              <w:tab w:pos="8082" w:val="left" w:leader="dot"/>
            </w:tabs>
            <w:spacing w:line="240" w:lineRule="auto" w:before="140" w:after="0"/>
            <w:ind w:left="1648" w:right="0" w:hanging="360"/>
            <w:jc w:val="left"/>
          </w:pPr>
          <w:r>
            <w:rPr/>
            <w:t>Potensi</w:t>
          </w:r>
          <w:r>
            <w:rPr>
              <w:spacing w:val="-2"/>
            </w:rPr>
            <w:t> Perekonomian</w:t>
          </w:r>
          <w:r>
            <w:rPr/>
            <w:tab/>
          </w:r>
          <w:r>
            <w:rPr>
              <w:spacing w:val="-5"/>
            </w:rPr>
            <w:t>38</w:t>
          </w:r>
        </w:p>
        <w:p>
          <w:pPr>
            <w:pStyle w:val="TOC5"/>
            <w:numPr>
              <w:ilvl w:val="1"/>
              <w:numId w:val="3"/>
            </w:numPr>
            <w:tabs>
              <w:tab w:pos="1648" w:val="left" w:leader="none"/>
              <w:tab w:pos="8082" w:val="left" w:leader="dot"/>
            </w:tabs>
            <w:spacing w:line="240" w:lineRule="auto" w:before="137" w:after="0"/>
            <w:ind w:left="1648" w:right="0" w:hanging="360"/>
            <w:jc w:val="left"/>
          </w:pPr>
          <w:r>
            <w:rPr/>
            <w:t>Potensi</w:t>
          </w:r>
          <w:r>
            <w:rPr>
              <w:spacing w:val="-2"/>
            </w:rPr>
            <w:t> </w:t>
          </w:r>
          <w:r>
            <w:rPr/>
            <w:t>Sosial</w:t>
          </w:r>
          <w:r>
            <w:rPr>
              <w:spacing w:val="-2"/>
            </w:rPr>
            <w:t> Budaya</w:t>
          </w:r>
          <w:r>
            <w:rPr/>
            <w:tab/>
          </w:r>
          <w:r>
            <w:rPr>
              <w:spacing w:val="-5"/>
            </w:rPr>
            <w:t>40</w:t>
          </w:r>
        </w:p>
        <w:p>
          <w:pPr>
            <w:pStyle w:val="TOC5"/>
            <w:numPr>
              <w:ilvl w:val="1"/>
              <w:numId w:val="3"/>
            </w:numPr>
            <w:tabs>
              <w:tab w:pos="1648" w:val="left" w:leader="none"/>
              <w:tab w:pos="8082" w:val="left" w:leader="dot"/>
            </w:tabs>
            <w:spacing w:line="240" w:lineRule="auto" w:before="140" w:after="0"/>
            <w:ind w:left="1648" w:right="0" w:hanging="360"/>
            <w:jc w:val="left"/>
          </w:pPr>
          <w:r>
            <w:rPr/>
            <w:t>Potensi</w:t>
          </w:r>
          <w:r>
            <w:rPr>
              <w:spacing w:val="-2"/>
            </w:rPr>
            <w:t> Keagamaan</w:t>
          </w:r>
          <w:r>
            <w:rPr/>
            <w:tab/>
          </w:r>
          <w:r>
            <w:rPr>
              <w:spacing w:val="-5"/>
            </w:rPr>
            <w:t>41</w:t>
          </w:r>
        </w:p>
        <w:p>
          <w:pPr>
            <w:pStyle w:val="TOC3"/>
            <w:numPr>
              <w:ilvl w:val="0"/>
              <w:numId w:val="3"/>
            </w:numPr>
            <w:tabs>
              <w:tab w:pos="1286" w:val="left" w:leader="none"/>
              <w:tab w:pos="1288" w:val="left" w:leader="none"/>
              <w:tab w:pos="8082" w:val="left" w:leader="dot"/>
            </w:tabs>
            <w:spacing w:line="362" w:lineRule="auto" w:before="136" w:after="0"/>
            <w:ind w:left="1288" w:right="139" w:hanging="360"/>
            <w:jc w:val="left"/>
          </w:pPr>
          <w:r>
            <w:rPr/>
            <w:t>Mitos</w:t>
          </w:r>
          <w:r>
            <w:rPr>
              <w:spacing w:val="40"/>
            </w:rPr>
            <w:t> </w:t>
          </w:r>
          <w:r>
            <w:rPr/>
            <w:t>Larangan</w:t>
          </w:r>
          <w:r>
            <w:rPr>
              <w:spacing w:val="40"/>
            </w:rPr>
            <w:t> </w:t>
          </w:r>
          <w:r>
            <w:rPr/>
            <w:t>Pernikahan</w:t>
          </w:r>
          <w:r>
            <w:rPr>
              <w:spacing w:val="40"/>
            </w:rPr>
            <w:t> </w:t>
          </w:r>
          <w:r>
            <w:rPr>
              <w:i/>
            </w:rPr>
            <w:t>Ngalor-Ngulon</w:t>
          </w:r>
          <w:r>
            <w:rPr>
              <w:i/>
              <w:spacing w:val="40"/>
            </w:rPr>
            <w:t> </w:t>
          </w:r>
          <w:r>
            <w:rPr/>
            <w:t>Desa</w:t>
          </w:r>
          <w:r>
            <w:rPr>
              <w:spacing w:val="40"/>
            </w:rPr>
            <w:t> </w:t>
          </w:r>
          <w:r>
            <w:rPr/>
            <w:t>Puhgogor</w:t>
          </w:r>
          <w:r>
            <w:rPr>
              <w:spacing w:val="40"/>
            </w:rPr>
            <w:t> </w:t>
          </w:r>
          <w:r>
            <w:rPr/>
            <w:t>Kecamatan Bendosari Kabupaten Sukoharjo</w:t>
            <w:tab/>
          </w:r>
          <w:r>
            <w:rPr>
              <w:spacing w:val="-6"/>
            </w:rPr>
            <w:t>43</w:t>
          </w:r>
        </w:p>
        <w:p>
          <w:pPr>
            <w:pStyle w:val="TOC4"/>
            <w:numPr>
              <w:ilvl w:val="0"/>
              <w:numId w:val="3"/>
            </w:numPr>
            <w:tabs>
              <w:tab w:pos="1287" w:val="left" w:leader="none"/>
            </w:tabs>
            <w:spacing w:line="271" w:lineRule="exact" w:before="0" w:after="0"/>
            <w:ind w:left="1287" w:right="0" w:hanging="359"/>
            <w:jc w:val="left"/>
            <w:rPr>
              <w:b w:val="0"/>
              <w:sz w:val="24"/>
            </w:rPr>
          </w:pPr>
          <w:r>
            <w:rPr>
              <w:b w:val="0"/>
              <w:i w:val="0"/>
              <w:sz w:val="24"/>
            </w:rPr>
            <w:t>Faktor yang</w:t>
          </w:r>
          <w:r>
            <w:rPr>
              <w:b w:val="0"/>
              <w:i w:val="0"/>
              <w:spacing w:val="-4"/>
              <w:sz w:val="24"/>
            </w:rPr>
            <w:t> </w:t>
          </w:r>
          <w:r>
            <w:rPr>
              <w:b w:val="0"/>
              <w:i w:val="0"/>
              <w:sz w:val="24"/>
            </w:rPr>
            <w:t>Mempengaruhi</w:t>
          </w:r>
          <w:r>
            <w:rPr>
              <w:b w:val="0"/>
              <w:i w:val="0"/>
              <w:spacing w:val="-3"/>
              <w:sz w:val="24"/>
            </w:rPr>
            <w:t> </w:t>
          </w:r>
          <w:r>
            <w:rPr>
              <w:b w:val="0"/>
              <w:i w:val="0"/>
              <w:sz w:val="24"/>
            </w:rPr>
            <w:t>Mitos</w:t>
          </w:r>
          <w:r>
            <w:rPr>
              <w:b w:val="0"/>
              <w:i w:val="0"/>
              <w:spacing w:val="-1"/>
              <w:sz w:val="24"/>
            </w:rPr>
            <w:t> </w:t>
          </w:r>
          <w:r>
            <w:rPr>
              <w:b w:val="0"/>
              <w:i w:val="0"/>
              <w:sz w:val="24"/>
            </w:rPr>
            <w:t>Larangan</w:t>
          </w:r>
          <w:r>
            <w:rPr>
              <w:b w:val="0"/>
              <w:i w:val="0"/>
              <w:spacing w:val="-4"/>
              <w:sz w:val="24"/>
            </w:rPr>
            <w:t> </w:t>
          </w:r>
          <w:r>
            <w:rPr>
              <w:b w:val="0"/>
              <w:i w:val="0"/>
              <w:sz w:val="24"/>
            </w:rPr>
            <w:t>Pernikahan</w:t>
          </w:r>
          <w:r>
            <w:rPr>
              <w:b w:val="0"/>
              <w:i w:val="0"/>
              <w:spacing w:val="2"/>
              <w:sz w:val="24"/>
            </w:rPr>
            <w:t> </w:t>
          </w:r>
          <w:r>
            <w:rPr>
              <w:b w:val="0"/>
              <w:sz w:val="24"/>
            </w:rPr>
            <w:t>Ngalor-</w:t>
          </w:r>
          <w:r>
            <w:rPr>
              <w:b w:val="0"/>
              <w:spacing w:val="-2"/>
              <w:sz w:val="24"/>
            </w:rPr>
            <w:t>Ngulon</w:t>
          </w:r>
        </w:p>
        <w:p>
          <w:pPr>
            <w:pStyle w:val="TOC5"/>
            <w:numPr>
              <w:ilvl w:val="1"/>
              <w:numId w:val="3"/>
            </w:numPr>
            <w:tabs>
              <w:tab w:pos="1648" w:val="left" w:leader="none"/>
              <w:tab w:pos="8082" w:val="left" w:leader="dot"/>
            </w:tabs>
            <w:spacing w:line="240" w:lineRule="auto" w:before="140" w:after="0"/>
            <w:ind w:left="1648" w:right="0" w:hanging="360"/>
            <w:jc w:val="left"/>
          </w:pPr>
          <w:r>
            <w:rPr/>
            <w:t>Faktor</w:t>
          </w:r>
          <w:r>
            <w:rPr>
              <w:spacing w:val="-5"/>
            </w:rPr>
            <w:t> </w:t>
          </w:r>
          <w:r>
            <w:rPr/>
            <w:t>Kurangnya</w:t>
          </w:r>
          <w:r>
            <w:rPr>
              <w:spacing w:val="-3"/>
            </w:rPr>
            <w:t> </w:t>
          </w:r>
          <w:r>
            <w:rPr>
              <w:spacing w:val="-2"/>
            </w:rPr>
            <w:t>Pendidikan</w:t>
          </w:r>
          <w:r>
            <w:rPr/>
            <w:tab/>
          </w:r>
          <w:r>
            <w:rPr>
              <w:spacing w:val="-5"/>
            </w:rPr>
            <w:t>50</w:t>
          </w:r>
        </w:p>
        <w:p>
          <w:pPr>
            <w:pStyle w:val="TOC5"/>
            <w:numPr>
              <w:ilvl w:val="1"/>
              <w:numId w:val="3"/>
            </w:numPr>
            <w:tabs>
              <w:tab w:pos="1648" w:val="left" w:leader="none"/>
              <w:tab w:pos="8082" w:val="left" w:leader="dot"/>
            </w:tabs>
            <w:spacing w:line="240" w:lineRule="auto" w:before="136" w:after="0"/>
            <w:ind w:left="1648" w:right="0" w:hanging="360"/>
            <w:jc w:val="left"/>
          </w:pPr>
          <w:r>
            <w:rPr/>
            <w:t>Faktor</w:t>
          </w:r>
          <w:r>
            <w:rPr>
              <w:spacing w:val="-1"/>
            </w:rPr>
            <w:t> </w:t>
          </w:r>
          <w:r>
            <w:rPr>
              <w:spacing w:val="-2"/>
            </w:rPr>
            <w:t>Keagamaan</w:t>
          </w:r>
          <w:r>
            <w:rPr/>
            <w:tab/>
          </w:r>
          <w:r>
            <w:rPr>
              <w:spacing w:val="-5"/>
            </w:rPr>
            <w:t>51</w:t>
          </w:r>
        </w:p>
        <w:p>
          <w:pPr>
            <w:pStyle w:val="TOC5"/>
            <w:numPr>
              <w:ilvl w:val="1"/>
              <w:numId w:val="3"/>
            </w:numPr>
            <w:tabs>
              <w:tab w:pos="1648" w:val="left" w:leader="none"/>
              <w:tab w:pos="8082" w:val="left" w:leader="dot"/>
            </w:tabs>
            <w:spacing w:line="240" w:lineRule="auto" w:before="140" w:after="0"/>
            <w:ind w:left="1648" w:right="0" w:hanging="360"/>
            <w:jc w:val="left"/>
          </w:pPr>
          <w:r>
            <w:rPr/>
            <w:t>Faktor</w:t>
          </w:r>
          <w:r>
            <w:rPr>
              <w:spacing w:val="-2"/>
            </w:rPr>
            <w:t> </w:t>
          </w:r>
          <w:r>
            <w:rPr/>
            <w:t>Kebiasaan</w:t>
          </w:r>
          <w:r>
            <w:rPr>
              <w:spacing w:val="-15"/>
            </w:rPr>
            <w:t> </w:t>
          </w:r>
          <w:r>
            <w:rPr/>
            <w:t>Atau</w:t>
          </w:r>
          <w:r>
            <w:rPr>
              <w:spacing w:val="-8"/>
            </w:rPr>
            <w:t> </w:t>
          </w:r>
          <w:r>
            <w:rPr>
              <w:spacing w:val="-2"/>
            </w:rPr>
            <w:t>Tradisi</w:t>
          </w:r>
          <w:r>
            <w:rPr/>
            <w:tab/>
          </w:r>
          <w:r>
            <w:rPr>
              <w:spacing w:val="-5"/>
            </w:rPr>
            <w:t>54</w:t>
          </w:r>
        </w:p>
        <w:p>
          <w:pPr>
            <w:pStyle w:val="TOC5"/>
            <w:numPr>
              <w:ilvl w:val="1"/>
              <w:numId w:val="3"/>
            </w:numPr>
            <w:tabs>
              <w:tab w:pos="1648" w:val="left" w:leader="none"/>
              <w:tab w:pos="8082" w:val="left" w:leader="dot"/>
            </w:tabs>
            <w:spacing w:line="240" w:lineRule="auto" w:before="136" w:after="0"/>
            <w:ind w:left="1648" w:right="0" w:hanging="360"/>
            <w:jc w:val="left"/>
          </w:pPr>
          <w:r>
            <w:rPr/>
            <w:t>Faktor</w:t>
          </w:r>
          <w:r>
            <w:rPr>
              <w:spacing w:val="-4"/>
            </w:rPr>
            <w:t> </w:t>
          </w:r>
          <w:r>
            <w:rPr/>
            <w:t>Sosial </w:t>
          </w:r>
          <w:r>
            <w:rPr>
              <w:spacing w:val="-2"/>
            </w:rPr>
            <w:t>Masyarakat</w:t>
          </w:r>
          <w:r>
            <w:rPr/>
            <w:tab/>
          </w:r>
          <w:r>
            <w:rPr>
              <w:spacing w:val="-5"/>
            </w:rPr>
            <w:t>55</w:t>
          </w:r>
        </w:p>
        <w:p>
          <w:pPr>
            <w:pStyle w:val="TOC1"/>
            <w:tabs>
              <w:tab w:pos="8082" w:val="left" w:leader="dot"/>
            </w:tabs>
            <w:spacing w:before="304"/>
            <w:jc w:val="both"/>
          </w:pPr>
          <w:r>
            <w:rPr/>
            <w:t>BAB</w:t>
          </w:r>
          <w:r>
            <w:rPr>
              <w:spacing w:val="-3"/>
            </w:rPr>
            <w:t> </w:t>
          </w:r>
          <w:r>
            <w:rPr/>
            <w:t>III</w:t>
          </w:r>
          <w:r>
            <w:rPr>
              <w:spacing w:val="-4"/>
            </w:rPr>
            <w:t> </w:t>
          </w:r>
          <w:r>
            <w:rPr/>
            <w:t>HERMENEUTIKA</w:t>
          </w:r>
          <w:r>
            <w:rPr>
              <w:spacing w:val="-5"/>
            </w:rPr>
            <w:t> </w:t>
          </w:r>
          <w:r>
            <w:rPr/>
            <w:t>MENURUT</w:t>
          </w:r>
          <w:r>
            <w:rPr>
              <w:spacing w:val="-2"/>
            </w:rPr>
            <w:t> </w:t>
          </w:r>
          <w:r>
            <w:rPr/>
            <w:t>PAUL</w:t>
          </w:r>
          <w:r>
            <w:rPr>
              <w:spacing w:val="-2"/>
            </w:rPr>
            <w:t> RICOEUR</w:t>
          </w:r>
          <w:r>
            <w:rPr/>
            <w:tab/>
          </w:r>
          <w:r>
            <w:rPr>
              <w:spacing w:val="-5"/>
            </w:rPr>
            <w:t>57</w:t>
          </w:r>
        </w:p>
        <w:p>
          <w:pPr>
            <w:pStyle w:val="TOC3"/>
            <w:numPr>
              <w:ilvl w:val="0"/>
              <w:numId w:val="4"/>
            </w:numPr>
            <w:tabs>
              <w:tab w:pos="1286" w:val="left" w:leader="none"/>
              <w:tab w:pos="8082" w:val="left" w:leader="dot"/>
            </w:tabs>
            <w:spacing w:line="240" w:lineRule="auto" w:before="332" w:after="0"/>
            <w:ind w:left="1286" w:right="0" w:hanging="358"/>
            <w:jc w:val="left"/>
          </w:pPr>
          <w:r>
            <w:rPr/>
            <w:t>Pengertian</w:t>
          </w:r>
          <w:r>
            <w:rPr>
              <w:spacing w:val="-2"/>
            </w:rPr>
            <w:t> Hermeneutika</w:t>
          </w:r>
          <w:r>
            <w:rPr/>
            <w:tab/>
          </w:r>
          <w:r>
            <w:rPr>
              <w:spacing w:val="-5"/>
            </w:rPr>
            <w:t>57</w:t>
          </w:r>
        </w:p>
        <w:p>
          <w:pPr>
            <w:pStyle w:val="TOC3"/>
            <w:numPr>
              <w:ilvl w:val="0"/>
              <w:numId w:val="4"/>
            </w:numPr>
            <w:tabs>
              <w:tab w:pos="1287" w:val="left" w:leader="none"/>
              <w:tab w:pos="8082" w:val="left" w:leader="dot"/>
            </w:tabs>
            <w:spacing w:line="240" w:lineRule="auto" w:before="140" w:after="0"/>
            <w:ind w:left="1287" w:right="0" w:hanging="359"/>
            <w:jc w:val="left"/>
          </w:pPr>
          <w:r>
            <w:rPr/>
            <w:t>Hermeneutika</w:t>
          </w:r>
          <w:r>
            <w:rPr>
              <w:spacing w:val="-2"/>
            </w:rPr>
            <w:t> </w:t>
          </w:r>
          <w:r>
            <w:rPr/>
            <w:t>Menurut</w:t>
          </w:r>
          <w:r>
            <w:rPr>
              <w:spacing w:val="-1"/>
            </w:rPr>
            <w:t> </w:t>
          </w:r>
          <w:r>
            <w:rPr/>
            <w:t>Beberapa</w:t>
          </w:r>
          <w:r>
            <w:rPr>
              <w:spacing w:val="-1"/>
            </w:rPr>
            <w:t> </w:t>
          </w:r>
          <w:r>
            <w:rPr>
              <w:spacing w:val="-2"/>
            </w:rPr>
            <w:t>Filsuf</w:t>
          </w:r>
          <w:r>
            <w:rPr/>
            <w:tab/>
          </w:r>
          <w:r>
            <w:rPr>
              <w:spacing w:val="-5"/>
            </w:rPr>
            <w:t>60</w:t>
          </w:r>
        </w:p>
        <w:p>
          <w:pPr>
            <w:pStyle w:val="TOC3"/>
            <w:numPr>
              <w:ilvl w:val="0"/>
              <w:numId w:val="4"/>
            </w:numPr>
            <w:tabs>
              <w:tab w:pos="1287" w:val="left" w:leader="none"/>
              <w:tab w:pos="8082" w:val="left" w:leader="dot"/>
            </w:tabs>
            <w:spacing w:line="240" w:lineRule="auto" w:before="136" w:after="0"/>
            <w:ind w:left="1287" w:right="0" w:hanging="359"/>
            <w:jc w:val="left"/>
          </w:pPr>
          <w:r>
            <w:rPr/>
            <w:t>Hermeneutika</w:t>
          </w:r>
          <w:r>
            <w:rPr>
              <w:spacing w:val="-2"/>
            </w:rPr>
            <w:t> </w:t>
          </w:r>
          <w:r>
            <w:rPr/>
            <w:t>Perspektif</w:t>
          </w:r>
          <w:r>
            <w:rPr>
              <w:spacing w:val="-2"/>
            </w:rPr>
            <w:t> </w:t>
          </w:r>
          <w:r>
            <w:rPr/>
            <w:t>Paul</w:t>
          </w:r>
          <w:r>
            <w:rPr>
              <w:spacing w:val="-1"/>
            </w:rPr>
            <w:t> </w:t>
          </w:r>
          <w:r>
            <w:rPr>
              <w:spacing w:val="-2"/>
            </w:rPr>
            <w:t>Ricoeur</w:t>
          </w:r>
          <w:r>
            <w:rPr/>
            <w:tab/>
          </w:r>
          <w:r>
            <w:rPr>
              <w:spacing w:val="-5"/>
            </w:rPr>
            <w:t>64</w:t>
          </w:r>
        </w:p>
        <w:p>
          <w:pPr>
            <w:pStyle w:val="TOC5"/>
            <w:numPr>
              <w:ilvl w:val="1"/>
              <w:numId w:val="4"/>
            </w:numPr>
            <w:tabs>
              <w:tab w:pos="1648" w:val="left" w:leader="none"/>
              <w:tab w:pos="8082" w:val="left" w:leader="dot"/>
            </w:tabs>
            <w:spacing w:line="240" w:lineRule="auto" w:before="140" w:after="0"/>
            <w:ind w:left="1648" w:right="0" w:hanging="360"/>
            <w:jc w:val="left"/>
          </w:pPr>
          <w:r>
            <w:rPr/>
            <w:t>Biografi</w:t>
          </w:r>
          <w:r>
            <w:rPr>
              <w:spacing w:val="-2"/>
            </w:rPr>
            <w:t> </w:t>
          </w:r>
          <w:r>
            <w:rPr/>
            <w:t>Paul</w:t>
          </w:r>
          <w:r>
            <w:rPr>
              <w:spacing w:val="-2"/>
            </w:rPr>
            <w:t> Ricoeur</w:t>
          </w:r>
          <w:r>
            <w:rPr/>
            <w:tab/>
          </w:r>
          <w:r>
            <w:rPr>
              <w:spacing w:val="-5"/>
            </w:rPr>
            <w:t>64</w:t>
          </w:r>
        </w:p>
        <w:p>
          <w:pPr>
            <w:pStyle w:val="TOC5"/>
            <w:numPr>
              <w:ilvl w:val="1"/>
              <w:numId w:val="4"/>
            </w:numPr>
            <w:tabs>
              <w:tab w:pos="1648" w:val="left" w:leader="none"/>
              <w:tab w:pos="8082" w:val="left" w:leader="dot"/>
            </w:tabs>
            <w:spacing w:line="240" w:lineRule="auto" w:before="137" w:after="20"/>
            <w:ind w:left="1648" w:right="0" w:hanging="360"/>
            <w:jc w:val="left"/>
          </w:pPr>
          <w:r>
            <w:rPr/>
            <w:t>Pemikiran</w:t>
          </w:r>
          <w:r>
            <w:rPr>
              <w:spacing w:val="-3"/>
            </w:rPr>
            <w:t> </w:t>
          </w:r>
          <w:r>
            <w:rPr/>
            <w:t>Hermeneutika</w:t>
          </w:r>
          <w:r>
            <w:rPr>
              <w:spacing w:val="-2"/>
            </w:rPr>
            <w:t> </w:t>
          </w:r>
          <w:r>
            <w:rPr/>
            <w:t>Paul</w:t>
          </w:r>
          <w:r>
            <w:rPr>
              <w:spacing w:val="-1"/>
            </w:rPr>
            <w:t> </w:t>
          </w:r>
          <w:r>
            <w:rPr>
              <w:spacing w:val="-2"/>
            </w:rPr>
            <w:t>Ricoeur</w:t>
          </w:r>
          <w:r>
            <w:rPr/>
            <w:tab/>
          </w:r>
          <w:r>
            <w:rPr>
              <w:spacing w:val="-5"/>
            </w:rPr>
            <w:t>67</w:t>
          </w:r>
        </w:p>
        <w:p>
          <w:pPr>
            <w:pStyle w:val="TOC1"/>
            <w:tabs>
              <w:tab w:pos="8082" w:val="left" w:leader="dot"/>
            </w:tabs>
            <w:spacing w:line="360" w:lineRule="auto"/>
            <w:ind w:right="143"/>
            <w:jc w:val="both"/>
          </w:pPr>
          <w:r>
            <w:rPr/>
            <w:t>BAB IV ANALISIS PERSEPSI MASYARAKAT DESA PUHGOGOR, KECAMATAN BENDOSARI, KABUPATEN SUKOHARJO MENGENAI MITOS LARANGAN PERNIKAHAN </w:t>
          </w:r>
          <w:r>
            <w:rPr>
              <w:i/>
            </w:rPr>
            <w:t>NGALOR-NGULON </w:t>
          </w:r>
          <w:r>
            <w:rPr/>
            <w:t>DAN DITINJAU DENGAN HERMENEUTIKA PAUL RICOEUR</w:t>
            <w:tab/>
          </w:r>
          <w:r>
            <w:rPr>
              <w:spacing w:val="-6"/>
            </w:rPr>
            <w:t>79</w:t>
          </w:r>
        </w:p>
        <w:p>
          <w:pPr>
            <w:pStyle w:val="TOC3"/>
            <w:numPr>
              <w:ilvl w:val="0"/>
              <w:numId w:val="5"/>
            </w:numPr>
            <w:tabs>
              <w:tab w:pos="1286" w:val="left" w:leader="none"/>
              <w:tab w:pos="1288" w:val="left" w:leader="none"/>
            </w:tabs>
            <w:spacing w:line="357" w:lineRule="auto" w:before="197" w:after="0"/>
            <w:ind w:left="1288" w:right="145" w:hanging="360"/>
            <w:jc w:val="both"/>
          </w:pPr>
          <w:r>
            <w:rPr/>
            <w:t>Persepsi Masyarakat Desa Puhgogor, Kecamatan Bendosari, Kabupaten Sukoharjo Mengenai Mitos Larangan Pernikahan </w:t>
          </w:r>
          <w:r>
            <w:rPr>
              <w:i/>
            </w:rPr>
            <w:t>Ngalor-Ngulon</w:t>
          </w:r>
          <w:r>
            <w:rPr>
              <w:spacing w:val="80"/>
            </w:rPr>
            <w:t>   </w:t>
          </w:r>
          <w:r>
            <w:rPr/>
            <w:t>79</w:t>
          </w:r>
        </w:p>
        <w:p>
          <w:pPr>
            <w:pStyle w:val="TOC3"/>
            <w:numPr>
              <w:ilvl w:val="0"/>
              <w:numId w:val="5"/>
            </w:numPr>
            <w:tabs>
              <w:tab w:pos="1288" w:val="left" w:leader="none"/>
              <w:tab w:pos="8082" w:val="left" w:leader="dot"/>
            </w:tabs>
            <w:spacing w:line="360" w:lineRule="auto" w:before="5" w:after="0"/>
            <w:ind w:left="1288" w:right="141" w:hanging="360"/>
            <w:jc w:val="both"/>
          </w:pPr>
          <w:r>
            <w:rPr/>
            <w:t>Analisis</w:t>
          </w:r>
          <w:r>
            <w:rPr>
              <w:spacing w:val="-4"/>
            </w:rPr>
            <w:t> </w:t>
          </w:r>
          <w:r>
            <w:rPr/>
            <w:t>Persepektif</w:t>
          </w:r>
          <w:r>
            <w:rPr>
              <w:spacing w:val="-3"/>
            </w:rPr>
            <w:t> </w:t>
          </w:r>
          <w:r>
            <w:rPr/>
            <w:t>Hermeneutika</w:t>
          </w:r>
          <w:r>
            <w:rPr>
              <w:spacing w:val="-2"/>
            </w:rPr>
            <w:t> </w:t>
          </w:r>
          <w:r>
            <w:rPr/>
            <w:t>Paul</w:t>
          </w:r>
          <w:r>
            <w:rPr>
              <w:spacing w:val="-3"/>
            </w:rPr>
            <w:t> </w:t>
          </w:r>
          <w:r>
            <w:rPr/>
            <w:t>Ricoeur</w:t>
          </w:r>
          <w:r>
            <w:rPr>
              <w:spacing w:val="-10"/>
            </w:rPr>
            <w:t> </w:t>
          </w:r>
          <w:r>
            <w:rPr/>
            <w:t>Terhadap</w:t>
          </w:r>
          <w:r>
            <w:rPr>
              <w:spacing w:val="-3"/>
            </w:rPr>
            <w:t> </w:t>
          </w:r>
          <w:r>
            <w:rPr/>
            <w:t>Mitos</w:t>
          </w:r>
          <w:r>
            <w:rPr>
              <w:spacing w:val="-1"/>
            </w:rPr>
            <w:t> </w:t>
          </w:r>
          <w:r>
            <w:rPr/>
            <w:t>Larangan Pernikahan </w:t>
          </w:r>
          <w:r>
            <w:rPr>
              <w:i/>
            </w:rPr>
            <w:t>Ngalor-Ngulon </w:t>
          </w:r>
          <w:r>
            <w:rPr/>
            <w:t>Di Desa Puhgogor, Kecamatan Bendosari, Kabupaten Sukoharjo</w:t>
            <w:tab/>
          </w:r>
          <w:r>
            <w:rPr>
              <w:spacing w:val="-6"/>
            </w:rPr>
            <w:t>92</w:t>
          </w:r>
        </w:p>
        <w:p>
          <w:pPr>
            <w:pStyle w:val="TOC5"/>
            <w:numPr>
              <w:ilvl w:val="1"/>
              <w:numId w:val="5"/>
            </w:numPr>
            <w:tabs>
              <w:tab w:pos="1648" w:val="left" w:leader="none"/>
              <w:tab w:pos="8082" w:val="left" w:leader="dot"/>
            </w:tabs>
            <w:spacing w:line="274" w:lineRule="exact" w:before="0" w:after="0"/>
            <w:ind w:left="1648" w:right="0" w:hanging="360"/>
            <w:jc w:val="both"/>
          </w:pPr>
          <w:r>
            <w:rPr/>
            <w:t>Level</w:t>
          </w:r>
          <w:r>
            <w:rPr>
              <w:spacing w:val="-5"/>
            </w:rPr>
            <w:t> </w:t>
          </w:r>
          <w:r>
            <w:rPr>
              <w:spacing w:val="-2"/>
            </w:rPr>
            <w:t>Sematik</w:t>
          </w:r>
          <w:r>
            <w:rPr/>
            <w:tab/>
          </w:r>
          <w:r>
            <w:rPr>
              <w:spacing w:val="-5"/>
            </w:rPr>
            <w:t>92</w:t>
          </w:r>
        </w:p>
        <w:p>
          <w:pPr>
            <w:pStyle w:val="TOC5"/>
            <w:numPr>
              <w:ilvl w:val="1"/>
              <w:numId w:val="5"/>
            </w:numPr>
            <w:tabs>
              <w:tab w:pos="1648" w:val="left" w:leader="none"/>
              <w:tab w:pos="8082" w:val="left" w:leader="dot"/>
            </w:tabs>
            <w:spacing w:line="240" w:lineRule="auto" w:before="141" w:after="0"/>
            <w:ind w:left="1648" w:right="0" w:hanging="360"/>
            <w:jc w:val="both"/>
          </w:pPr>
          <w:r>
            <w:rPr/>
            <w:t>Level</w:t>
          </w:r>
          <w:r>
            <w:rPr>
              <w:spacing w:val="-5"/>
            </w:rPr>
            <w:t> </w:t>
          </w:r>
          <w:r>
            <w:rPr>
              <w:spacing w:val="-2"/>
            </w:rPr>
            <w:t>Refleksi</w:t>
          </w:r>
          <w:r>
            <w:rPr/>
            <w:tab/>
          </w:r>
          <w:r>
            <w:rPr>
              <w:spacing w:val="-5"/>
            </w:rPr>
            <w:t>94</w:t>
          </w:r>
        </w:p>
        <w:p>
          <w:pPr>
            <w:pStyle w:val="TOC5"/>
            <w:numPr>
              <w:ilvl w:val="1"/>
              <w:numId w:val="5"/>
            </w:numPr>
            <w:tabs>
              <w:tab w:pos="1648" w:val="left" w:leader="none"/>
              <w:tab w:pos="8082" w:val="left" w:leader="dot"/>
            </w:tabs>
            <w:spacing w:line="240" w:lineRule="auto" w:before="136" w:after="0"/>
            <w:ind w:left="1648" w:right="0" w:hanging="360"/>
            <w:jc w:val="both"/>
          </w:pPr>
          <w:r>
            <w:rPr/>
            <w:t>Level</w:t>
          </w:r>
          <w:r>
            <w:rPr>
              <w:spacing w:val="-5"/>
            </w:rPr>
            <w:t> </w:t>
          </w:r>
          <w:r>
            <w:rPr>
              <w:spacing w:val="-2"/>
            </w:rPr>
            <w:t>Eksistensial</w:t>
          </w:r>
          <w:r>
            <w:rPr/>
            <w:tab/>
          </w:r>
          <w:r>
            <w:rPr>
              <w:spacing w:val="-5"/>
            </w:rPr>
            <w:t>97</w:t>
          </w:r>
        </w:p>
        <w:p>
          <w:pPr>
            <w:pStyle w:val="TOC1"/>
            <w:tabs>
              <w:tab w:pos="8082" w:val="left" w:leader="dot"/>
            </w:tabs>
            <w:spacing w:before="304"/>
          </w:pPr>
          <w:r>
            <w:rPr/>
            <w:t>BAB</w:t>
          </w:r>
          <w:r>
            <w:rPr>
              <w:spacing w:val="-2"/>
            </w:rPr>
            <w:t> </w:t>
          </w:r>
          <w:r>
            <w:rPr/>
            <w:t>V</w:t>
          </w:r>
          <w:r>
            <w:rPr>
              <w:spacing w:val="-2"/>
            </w:rPr>
            <w:t> PENUTUP</w:t>
          </w:r>
          <w:r>
            <w:rPr/>
            <w:tab/>
          </w:r>
          <w:r>
            <w:rPr>
              <w:spacing w:val="-5"/>
            </w:rPr>
            <w:t>99</w:t>
          </w:r>
        </w:p>
        <w:p>
          <w:pPr>
            <w:pStyle w:val="TOC3"/>
            <w:numPr>
              <w:ilvl w:val="0"/>
              <w:numId w:val="6"/>
            </w:numPr>
            <w:tabs>
              <w:tab w:pos="1286" w:val="left" w:leader="none"/>
              <w:tab w:pos="8082" w:val="left" w:leader="dot"/>
            </w:tabs>
            <w:spacing w:line="240" w:lineRule="auto" w:before="332" w:after="0"/>
            <w:ind w:left="1286" w:right="0" w:hanging="358"/>
            <w:jc w:val="left"/>
          </w:pPr>
          <w:r>
            <w:rPr>
              <w:spacing w:val="-2"/>
            </w:rPr>
            <w:t>Kesimpulan</w:t>
          </w:r>
          <w:r>
            <w:rPr/>
            <w:tab/>
          </w:r>
          <w:r>
            <w:rPr>
              <w:spacing w:val="-5"/>
            </w:rPr>
            <w:t>99</w:t>
          </w:r>
        </w:p>
        <w:p>
          <w:pPr>
            <w:pStyle w:val="TOC3"/>
            <w:numPr>
              <w:ilvl w:val="0"/>
              <w:numId w:val="6"/>
            </w:numPr>
            <w:tabs>
              <w:tab w:pos="1287" w:val="left" w:leader="none"/>
              <w:tab w:pos="8082" w:val="left" w:leader="dot"/>
            </w:tabs>
            <w:spacing w:line="240" w:lineRule="auto" w:before="140" w:after="0"/>
            <w:ind w:left="1287" w:right="0" w:hanging="359"/>
            <w:jc w:val="left"/>
          </w:pPr>
          <w:r>
            <w:rPr>
              <w:spacing w:val="-2"/>
            </w:rPr>
            <w:t>Saran</w:t>
          </w:r>
          <w:r>
            <w:rPr/>
            <w:tab/>
          </w:r>
          <w:r>
            <w:rPr>
              <w:spacing w:val="-5"/>
            </w:rPr>
            <w:t>100</w:t>
          </w:r>
        </w:p>
        <w:p>
          <w:pPr>
            <w:pStyle w:val="TOC1"/>
            <w:tabs>
              <w:tab w:pos="8082" w:val="left" w:leader="dot"/>
            </w:tabs>
            <w:spacing w:before="300"/>
          </w:pPr>
          <w:r>
            <w:rPr/>
            <w:t>DAFTAR</w:t>
          </w:r>
          <w:r>
            <w:rPr>
              <w:spacing w:val="-7"/>
            </w:rPr>
            <w:t> </w:t>
          </w:r>
          <w:r>
            <w:rPr>
              <w:spacing w:val="-2"/>
            </w:rPr>
            <w:t>PUSTAKA</w:t>
          </w:r>
          <w:r>
            <w:rPr/>
            <w:tab/>
          </w:r>
          <w:r>
            <w:rPr>
              <w:spacing w:val="-5"/>
            </w:rPr>
            <w:t>102</w:t>
          </w:r>
        </w:p>
        <w:p>
          <w:pPr>
            <w:pStyle w:val="TOC1"/>
            <w:tabs>
              <w:tab w:pos="8082" w:val="left" w:leader="dot"/>
            </w:tabs>
            <w:spacing w:before="340"/>
          </w:pPr>
          <w:r>
            <w:rPr>
              <w:spacing w:val="-2"/>
            </w:rPr>
            <w:t>LAMPIRAN</w:t>
          </w:r>
          <w:r>
            <w:rPr/>
            <w:tab/>
          </w:r>
          <w:r>
            <w:rPr>
              <w:spacing w:val="-5"/>
            </w:rPr>
            <w:t>107</w:t>
          </w:r>
        </w:p>
        <w:p>
          <w:pPr>
            <w:pStyle w:val="TOC1"/>
            <w:tabs>
              <w:tab w:pos="8082" w:val="left" w:leader="dot"/>
            </w:tabs>
            <w:spacing w:before="337"/>
          </w:pPr>
          <w:r>
            <w:rPr/>
            <w:t>RIWAYAT</w:t>
          </w:r>
          <w:r>
            <w:rPr>
              <w:spacing w:val="-6"/>
            </w:rPr>
            <w:t> </w:t>
          </w:r>
          <w:r>
            <w:rPr>
              <w:spacing w:val="-4"/>
            </w:rPr>
            <w:t>HIDUP</w:t>
          </w:r>
          <w:r>
            <w:rPr/>
            <w:tab/>
          </w:r>
          <w:r>
            <w:rPr>
              <w:spacing w:val="-5"/>
            </w:rPr>
            <w:t>134</w:t>
          </w:r>
        </w:p>
      </w:sdtContent>
    </w:sdt>
    <w:sectPr>
      <w:type w:val="continuous"/>
      <w:pgSz w:w="11910" w:h="16840"/>
      <w:pgMar w:header="0" w:footer="982" w:top="1936" w:bottom="1708" w:left="1700" w:right="1559"/>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Arial MT">
    <w:altName w:val="Arial MT"/>
    <w:charset w:val="1"/>
    <w:family w:val="swiss"/>
    <w:pitch w:val="variable"/>
  </w:font>
  <w:font w:name="Calibri">
    <w:altName w:val="Calibri"/>
    <w:charset w:val="1"/>
    <w:family w:val="roman"/>
    <w:pitch w:val="variable"/>
  </w:font>
</w:fonts>
</file>

<file path=word/footer1.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7437312">
              <wp:simplePos x="0" y="0"/>
              <wp:positionH relativeFrom="page">
                <wp:posOffset>3867150</wp:posOffset>
              </wp:positionH>
              <wp:positionV relativeFrom="page">
                <wp:posOffset>9927907</wp:posOffset>
              </wp:positionV>
              <wp:extent cx="187325" cy="165100"/>
              <wp:effectExtent l="0" t="0" r="0" b="0"/>
              <wp:wrapNone/>
              <wp:docPr id="5" name="Textbox 5"/>
              <wp:cNvGraphicFramePr>
                <a:graphicFrameLocks/>
              </wp:cNvGraphicFramePr>
              <a:graphic>
                <a:graphicData uri="http://schemas.microsoft.com/office/word/2010/wordprocessingShape">
                  <wps:wsp>
                    <wps:cNvPr id="5" name="Textbox 5"/>
                    <wps:cNvSpPr txBox="1"/>
                    <wps:spPr>
                      <a:xfrm>
                        <a:off x="0" y="0"/>
                        <a:ext cx="187325" cy="165100"/>
                      </a:xfrm>
                      <a:prstGeom prst="rect">
                        <a:avLst/>
                      </a:prstGeom>
                    </wps:spPr>
                    <wps:txbx>
                      <w:txbxContent>
                        <w:p>
                          <w:pPr>
                            <w:spacing w:line="244" w:lineRule="exact" w:before="0"/>
                            <w:ind w:left="20" w:right="0" w:firstLine="0"/>
                            <w:jc w:val="left"/>
                            <w:rPr>
                              <w:rFonts w:ascii="Calibri"/>
                              <w:sz w:val="22"/>
                            </w:rPr>
                          </w:pPr>
                          <w:r>
                            <w:rPr>
                              <w:rFonts w:ascii="Calibri"/>
                              <w:spacing w:val="-4"/>
                              <w:sz w:val="22"/>
                            </w:rPr>
                            <w:fldChar w:fldCharType="begin"/>
                          </w:r>
                          <w:r>
                            <w:rPr>
                              <w:rFonts w:ascii="Calibri"/>
                              <w:spacing w:val="-4"/>
                              <w:sz w:val="22"/>
                            </w:rPr>
                            <w:instrText> PAGE  \* roman </w:instrText>
                          </w:r>
                          <w:r>
                            <w:rPr>
                              <w:rFonts w:ascii="Calibri"/>
                              <w:spacing w:val="-4"/>
                              <w:sz w:val="22"/>
                            </w:rPr>
                            <w:fldChar w:fldCharType="separate"/>
                          </w:r>
                          <w:r>
                            <w:rPr>
                              <w:rFonts w:ascii="Calibri"/>
                              <w:spacing w:val="-4"/>
                              <w:sz w:val="22"/>
                            </w:rPr>
                            <w:t>viii</w:t>
                          </w:r>
                          <w:r>
                            <w:rPr>
                              <w:rFonts w:ascii="Calibri"/>
                              <w:spacing w:val="-4"/>
                              <w:sz w:val="22"/>
                            </w:rPr>
                            <w:fldChar w:fldCharType="end"/>
                          </w:r>
                        </w:p>
                      </w:txbxContent>
                    </wps:txbx>
                    <wps:bodyPr wrap="square" lIns="0" tIns="0" rIns="0" bIns="0" rtlCol="0">
                      <a:noAutofit/>
                    </wps:bodyPr>
                  </wps:wsp>
                </a:graphicData>
              </a:graphic>
            </wp:anchor>
          </w:drawing>
        </mc:Choice>
        <mc:Fallback>
          <w:pict>
            <v:shapetype id="_x0000_t202" o:spt="202" coordsize="21600,21600" path="m,l,21600r21600,l21600,xe">
              <v:stroke joinstyle="miter"/>
              <v:path gradientshapeok="t" o:connecttype="rect"/>
            </v:shapetype>
            <v:shape style="position:absolute;margin-left:304.5pt;margin-top:781.724976pt;width:14.75pt;height:13pt;mso-position-horizontal-relative:page;mso-position-vertical-relative:page;z-index:-15879168" type="#_x0000_t202" id="docshape1" filled="false" stroked="false">
              <v:textbox inset="0,0,0,0">
                <w:txbxContent>
                  <w:p>
                    <w:pPr>
                      <w:spacing w:line="244" w:lineRule="exact" w:before="0"/>
                      <w:ind w:left="20" w:right="0" w:firstLine="0"/>
                      <w:jc w:val="left"/>
                      <w:rPr>
                        <w:rFonts w:ascii="Calibri"/>
                        <w:sz w:val="22"/>
                      </w:rPr>
                    </w:pPr>
                    <w:r>
                      <w:rPr>
                        <w:rFonts w:ascii="Calibri"/>
                        <w:spacing w:val="-4"/>
                        <w:sz w:val="22"/>
                      </w:rPr>
                      <w:fldChar w:fldCharType="begin"/>
                    </w:r>
                    <w:r>
                      <w:rPr>
                        <w:rFonts w:ascii="Calibri"/>
                        <w:spacing w:val="-4"/>
                        <w:sz w:val="22"/>
                      </w:rPr>
                      <w:instrText> PAGE  \* roman </w:instrText>
                    </w:r>
                    <w:r>
                      <w:rPr>
                        <w:rFonts w:ascii="Calibri"/>
                        <w:spacing w:val="-4"/>
                        <w:sz w:val="22"/>
                      </w:rPr>
                      <w:fldChar w:fldCharType="separate"/>
                    </w:r>
                    <w:r>
                      <w:rPr>
                        <w:rFonts w:ascii="Calibri"/>
                        <w:spacing w:val="-4"/>
                        <w:sz w:val="22"/>
                      </w:rPr>
                      <w:t>viii</w:t>
                    </w:r>
                    <w:r>
                      <w:rPr>
                        <w:rFonts w:ascii="Calibri"/>
                        <w:spacing w:val="-4"/>
                        <w:sz w:val="22"/>
                      </w:rPr>
                      <w:fldChar w:fldCharType="end"/>
                    </w:r>
                  </w:p>
                </w:txbxContent>
              </v:textbox>
              <w10:wrap type="none"/>
            </v:shape>
          </w:pict>
        </mc:Fallback>
      </mc:AlternateConten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5">
    <w:multiLevelType w:val="hybridMultilevel"/>
    <w:lvl w:ilvl="0">
      <w:start w:val="1"/>
      <w:numFmt w:val="upperLetter"/>
      <w:lvlText w:val="%1."/>
      <w:lvlJc w:val="left"/>
      <w:pPr>
        <w:ind w:left="1289" w:hanging="360"/>
        <w:jc w:val="left"/>
      </w:pPr>
      <w:rPr>
        <w:rFonts w:hint="default" w:ascii="Times New Roman" w:hAnsi="Times New Roman" w:eastAsia="Times New Roman" w:cs="Times New Roman"/>
        <w:b w:val="0"/>
        <w:bCs w:val="0"/>
        <w:i w:val="0"/>
        <w:iCs w:val="0"/>
        <w:spacing w:val="-6"/>
        <w:w w:val="100"/>
        <w:sz w:val="24"/>
        <w:szCs w:val="24"/>
        <w:lang w:val="ms" w:eastAsia="en-US" w:bidi="ar-SA"/>
      </w:rPr>
    </w:lvl>
    <w:lvl w:ilvl="1">
      <w:start w:val="0"/>
      <w:numFmt w:val="bullet"/>
      <w:lvlText w:val="•"/>
      <w:lvlJc w:val="left"/>
      <w:pPr>
        <w:ind w:left="2016" w:hanging="360"/>
      </w:pPr>
      <w:rPr>
        <w:rFonts w:hint="default"/>
        <w:lang w:val="ms" w:eastAsia="en-US" w:bidi="ar-SA"/>
      </w:rPr>
    </w:lvl>
    <w:lvl w:ilvl="2">
      <w:start w:val="0"/>
      <w:numFmt w:val="bullet"/>
      <w:lvlText w:val="•"/>
      <w:lvlJc w:val="left"/>
      <w:pPr>
        <w:ind w:left="2753" w:hanging="360"/>
      </w:pPr>
      <w:rPr>
        <w:rFonts w:hint="default"/>
        <w:lang w:val="ms" w:eastAsia="en-US" w:bidi="ar-SA"/>
      </w:rPr>
    </w:lvl>
    <w:lvl w:ilvl="3">
      <w:start w:val="0"/>
      <w:numFmt w:val="bullet"/>
      <w:lvlText w:val="•"/>
      <w:lvlJc w:val="left"/>
      <w:pPr>
        <w:ind w:left="3490" w:hanging="360"/>
      </w:pPr>
      <w:rPr>
        <w:rFonts w:hint="default"/>
        <w:lang w:val="ms" w:eastAsia="en-US" w:bidi="ar-SA"/>
      </w:rPr>
    </w:lvl>
    <w:lvl w:ilvl="4">
      <w:start w:val="0"/>
      <w:numFmt w:val="bullet"/>
      <w:lvlText w:val="•"/>
      <w:lvlJc w:val="left"/>
      <w:pPr>
        <w:ind w:left="4227" w:hanging="360"/>
      </w:pPr>
      <w:rPr>
        <w:rFonts w:hint="default"/>
        <w:lang w:val="ms" w:eastAsia="en-US" w:bidi="ar-SA"/>
      </w:rPr>
    </w:lvl>
    <w:lvl w:ilvl="5">
      <w:start w:val="0"/>
      <w:numFmt w:val="bullet"/>
      <w:lvlText w:val="•"/>
      <w:lvlJc w:val="left"/>
      <w:pPr>
        <w:ind w:left="4964" w:hanging="360"/>
      </w:pPr>
      <w:rPr>
        <w:rFonts w:hint="default"/>
        <w:lang w:val="ms" w:eastAsia="en-US" w:bidi="ar-SA"/>
      </w:rPr>
    </w:lvl>
    <w:lvl w:ilvl="6">
      <w:start w:val="0"/>
      <w:numFmt w:val="bullet"/>
      <w:lvlText w:val="•"/>
      <w:lvlJc w:val="left"/>
      <w:pPr>
        <w:ind w:left="5701" w:hanging="360"/>
      </w:pPr>
      <w:rPr>
        <w:rFonts w:hint="default"/>
        <w:lang w:val="ms" w:eastAsia="en-US" w:bidi="ar-SA"/>
      </w:rPr>
    </w:lvl>
    <w:lvl w:ilvl="7">
      <w:start w:val="0"/>
      <w:numFmt w:val="bullet"/>
      <w:lvlText w:val="•"/>
      <w:lvlJc w:val="left"/>
      <w:pPr>
        <w:ind w:left="6438" w:hanging="360"/>
      </w:pPr>
      <w:rPr>
        <w:rFonts w:hint="default"/>
        <w:lang w:val="ms" w:eastAsia="en-US" w:bidi="ar-SA"/>
      </w:rPr>
    </w:lvl>
    <w:lvl w:ilvl="8">
      <w:start w:val="0"/>
      <w:numFmt w:val="bullet"/>
      <w:lvlText w:val="•"/>
      <w:lvlJc w:val="left"/>
      <w:pPr>
        <w:ind w:left="7175" w:hanging="360"/>
      </w:pPr>
      <w:rPr>
        <w:rFonts w:hint="default"/>
        <w:lang w:val="ms" w:eastAsia="en-US" w:bidi="ar-SA"/>
      </w:rPr>
    </w:lvl>
  </w:abstractNum>
  <w:abstractNum w:abstractNumId="4">
    <w:multiLevelType w:val="hybridMultilevel"/>
    <w:lvl w:ilvl="0">
      <w:start w:val="1"/>
      <w:numFmt w:val="upperLetter"/>
      <w:lvlText w:val="%1."/>
      <w:lvlJc w:val="left"/>
      <w:pPr>
        <w:ind w:left="1289" w:hanging="360"/>
        <w:jc w:val="left"/>
      </w:pPr>
      <w:rPr>
        <w:rFonts w:hint="default" w:ascii="Times New Roman" w:hAnsi="Times New Roman" w:eastAsia="Times New Roman" w:cs="Times New Roman"/>
        <w:b w:val="0"/>
        <w:bCs w:val="0"/>
        <w:i w:val="0"/>
        <w:iCs w:val="0"/>
        <w:spacing w:val="-6"/>
        <w:w w:val="100"/>
        <w:sz w:val="24"/>
        <w:szCs w:val="24"/>
        <w:lang w:val="ms" w:eastAsia="en-US" w:bidi="ar-SA"/>
      </w:rPr>
    </w:lvl>
    <w:lvl w:ilvl="1">
      <w:start w:val="1"/>
      <w:numFmt w:val="decimal"/>
      <w:lvlText w:val="%2."/>
      <w:lvlJc w:val="left"/>
      <w:pPr>
        <w:ind w:left="1649" w:hanging="360"/>
        <w:jc w:val="left"/>
      </w:pPr>
      <w:rPr>
        <w:rFonts w:hint="default" w:ascii="Times New Roman" w:hAnsi="Times New Roman" w:eastAsia="Times New Roman" w:cs="Times New Roman"/>
        <w:b w:val="0"/>
        <w:bCs w:val="0"/>
        <w:i w:val="0"/>
        <w:iCs w:val="0"/>
        <w:spacing w:val="0"/>
        <w:w w:val="100"/>
        <w:sz w:val="24"/>
        <w:szCs w:val="24"/>
        <w:lang w:val="ms" w:eastAsia="en-US" w:bidi="ar-SA"/>
      </w:rPr>
    </w:lvl>
    <w:lvl w:ilvl="2">
      <w:start w:val="0"/>
      <w:numFmt w:val="bullet"/>
      <w:lvlText w:val="•"/>
      <w:lvlJc w:val="left"/>
      <w:pPr>
        <w:ind w:left="2418" w:hanging="360"/>
      </w:pPr>
      <w:rPr>
        <w:rFonts w:hint="default"/>
        <w:lang w:val="ms" w:eastAsia="en-US" w:bidi="ar-SA"/>
      </w:rPr>
    </w:lvl>
    <w:lvl w:ilvl="3">
      <w:start w:val="0"/>
      <w:numFmt w:val="bullet"/>
      <w:lvlText w:val="•"/>
      <w:lvlJc w:val="left"/>
      <w:pPr>
        <w:ind w:left="3197" w:hanging="360"/>
      </w:pPr>
      <w:rPr>
        <w:rFonts w:hint="default"/>
        <w:lang w:val="ms" w:eastAsia="en-US" w:bidi="ar-SA"/>
      </w:rPr>
    </w:lvl>
    <w:lvl w:ilvl="4">
      <w:start w:val="0"/>
      <w:numFmt w:val="bullet"/>
      <w:lvlText w:val="•"/>
      <w:lvlJc w:val="left"/>
      <w:pPr>
        <w:ind w:left="3976" w:hanging="360"/>
      </w:pPr>
      <w:rPr>
        <w:rFonts w:hint="default"/>
        <w:lang w:val="ms" w:eastAsia="en-US" w:bidi="ar-SA"/>
      </w:rPr>
    </w:lvl>
    <w:lvl w:ilvl="5">
      <w:start w:val="0"/>
      <w:numFmt w:val="bullet"/>
      <w:lvlText w:val="•"/>
      <w:lvlJc w:val="left"/>
      <w:pPr>
        <w:ind w:left="4755" w:hanging="360"/>
      </w:pPr>
      <w:rPr>
        <w:rFonts w:hint="default"/>
        <w:lang w:val="ms" w:eastAsia="en-US" w:bidi="ar-SA"/>
      </w:rPr>
    </w:lvl>
    <w:lvl w:ilvl="6">
      <w:start w:val="0"/>
      <w:numFmt w:val="bullet"/>
      <w:lvlText w:val="•"/>
      <w:lvlJc w:val="left"/>
      <w:pPr>
        <w:ind w:left="5533" w:hanging="360"/>
      </w:pPr>
      <w:rPr>
        <w:rFonts w:hint="default"/>
        <w:lang w:val="ms" w:eastAsia="en-US" w:bidi="ar-SA"/>
      </w:rPr>
    </w:lvl>
    <w:lvl w:ilvl="7">
      <w:start w:val="0"/>
      <w:numFmt w:val="bullet"/>
      <w:lvlText w:val="•"/>
      <w:lvlJc w:val="left"/>
      <w:pPr>
        <w:ind w:left="6312" w:hanging="360"/>
      </w:pPr>
      <w:rPr>
        <w:rFonts w:hint="default"/>
        <w:lang w:val="ms" w:eastAsia="en-US" w:bidi="ar-SA"/>
      </w:rPr>
    </w:lvl>
    <w:lvl w:ilvl="8">
      <w:start w:val="0"/>
      <w:numFmt w:val="bullet"/>
      <w:lvlText w:val="•"/>
      <w:lvlJc w:val="left"/>
      <w:pPr>
        <w:ind w:left="7091" w:hanging="360"/>
      </w:pPr>
      <w:rPr>
        <w:rFonts w:hint="default"/>
        <w:lang w:val="ms" w:eastAsia="en-US" w:bidi="ar-SA"/>
      </w:rPr>
    </w:lvl>
  </w:abstractNum>
  <w:abstractNum w:abstractNumId="3">
    <w:multiLevelType w:val="hybridMultilevel"/>
    <w:lvl w:ilvl="0">
      <w:start w:val="1"/>
      <w:numFmt w:val="upperLetter"/>
      <w:lvlText w:val="%1."/>
      <w:lvlJc w:val="left"/>
      <w:pPr>
        <w:ind w:left="1289" w:hanging="360"/>
        <w:jc w:val="left"/>
      </w:pPr>
      <w:rPr>
        <w:rFonts w:hint="default" w:ascii="Times New Roman" w:hAnsi="Times New Roman" w:eastAsia="Times New Roman" w:cs="Times New Roman"/>
        <w:b w:val="0"/>
        <w:bCs w:val="0"/>
        <w:i w:val="0"/>
        <w:iCs w:val="0"/>
        <w:spacing w:val="-6"/>
        <w:w w:val="100"/>
        <w:sz w:val="24"/>
        <w:szCs w:val="24"/>
        <w:lang w:val="ms" w:eastAsia="en-US" w:bidi="ar-SA"/>
      </w:rPr>
    </w:lvl>
    <w:lvl w:ilvl="1">
      <w:start w:val="1"/>
      <w:numFmt w:val="decimal"/>
      <w:lvlText w:val="%2."/>
      <w:lvlJc w:val="left"/>
      <w:pPr>
        <w:ind w:left="1649" w:hanging="360"/>
        <w:jc w:val="left"/>
      </w:pPr>
      <w:rPr>
        <w:rFonts w:hint="default" w:ascii="Times New Roman" w:hAnsi="Times New Roman" w:eastAsia="Times New Roman" w:cs="Times New Roman"/>
        <w:b w:val="0"/>
        <w:bCs w:val="0"/>
        <w:i w:val="0"/>
        <w:iCs w:val="0"/>
        <w:spacing w:val="0"/>
        <w:w w:val="100"/>
        <w:sz w:val="24"/>
        <w:szCs w:val="24"/>
        <w:lang w:val="ms" w:eastAsia="en-US" w:bidi="ar-SA"/>
      </w:rPr>
    </w:lvl>
    <w:lvl w:ilvl="2">
      <w:start w:val="0"/>
      <w:numFmt w:val="bullet"/>
      <w:lvlText w:val="•"/>
      <w:lvlJc w:val="left"/>
      <w:pPr>
        <w:ind w:left="2418" w:hanging="360"/>
      </w:pPr>
      <w:rPr>
        <w:rFonts w:hint="default"/>
        <w:lang w:val="ms" w:eastAsia="en-US" w:bidi="ar-SA"/>
      </w:rPr>
    </w:lvl>
    <w:lvl w:ilvl="3">
      <w:start w:val="0"/>
      <w:numFmt w:val="bullet"/>
      <w:lvlText w:val="•"/>
      <w:lvlJc w:val="left"/>
      <w:pPr>
        <w:ind w:left="3197" w:hanging="360"/>
      </w:pPr>
      <w:rPr>
        <w:rFonts w:hint="default"/>
        <w:lang w:val="ms" w:eastAsia="en-US" w:bidi="ar-SA"/>
      </w:rPr>
    </w:lvl>
    <w:lvl w:ilvl="4">
      <w:start w:val="0"/>
      <w:numFmt w:val="bullet"/>
      <w:lvlText w:val="•"/>
      <w:lvlJc w:val="left"/>
      <w:pPr>
        <w:ind w:left="3976" w:hanging="360"/>
      </w:pPr>
      <w:rPr>
        <w:rFonts w:hint="default"/>
        <w:lang w:val="ms" w:eastAsia="en-US" w:bidi="ar-SA"/>
      </w:rPr>
    </w:lvl>
    <w:lvl w:ilvl="5">
      <w:start w:val="0"/>
      <w:numFmt w:val="bullet"/>
      <w:lvlText w:val="•"/>
      <w:lvlJc w:val="left"/>
      <w:pPr>
        <w:ind w:left="4755" w:hanging="360"/>
      </w:pPr>
      <w:rPr>
        <w:rFonts w:hint="default"/>
        <w:lang w:val="ms" w:eastAsia="en-US" w:bidi="ar-SA"/>
      </w:rPr>
    </w:lvl>
    <w:lvl w:ilvl="6">
      <w:start w:val="0"/>
      <w:numFmt w:val="bullet"/>
      <w:lvlText w:val="•"/>
      <w:lvlJc w:val="left"/>
      <w:pPr>
        <w:ind w:left="5533" w:hanging="360"/>
      </w:pPr>
      <w:rPr>
        <w:rFonts w:hint="default"/>
        <w:lang w:val="ms" w:eastAsia="en-US" w:bidi="ar-SA"/>
      </w:rPr>
    </w:lvl>
    <w:lvl w:ilvl="7">
      <w:start w:val="0"/>
      <w:numFmt w:val="bullet"/>
      <w:lvlText w:val="•"/>
      <w:lvlJc w:val="left"/>
      <w:pPr>
        <w:ind w:left="6312" w:hanging="360"/>
      </w:pPr>
      <w:rPr>
        <w:rFonts w:hint="default"/>
        <w:lang w:val="ms" w:eastAsia="en-US" w:bidi="ar-SA"/>
      </w:rPr>
    </w:lvl>
    <w:lvl w:ilvl="8">
      <w:start w:val="0"/>
      <w:numFmt w:val="bullet"/>
      <w:lvlText w:val="•"/>
      <w:lvlJc w:val="left"/>
      <w:pPr>
        <w:ind w:left="7091" w:hanging="360"/>
      </w:pPr>
      <w:rPr>
        <w:rFonts w:hint="default"/>
        <w:lang w:val="ms" w:eastAsia="en-US" w:bidi="ar-SA"/>
      </w:rPr>
    </w:lvl>
  </w:abstractNum>
  <w:abstractNum w:abstractNumId="2">
    <w:multiLevelType w:val="hybridMultilevel"/>
    <w:lvl w:ilvl="0">
      <w:start w:val="1"/>
      <w:numFmt w:val="upperLetter"/>
      <w:lvlText w:val="%1."/>
      <w:lvlJc w:val="left"/>
      <w:pPr>
        <w:ind w:left="1289" w:hanging="360"/>
        <w:jc w:val="left"/>
      </w:pPr>
      <w:rPr>
        <w:rFonts w:hint="default" w:ascii="Times New Roman" w:hAnsi="Times New Roman" w:eastAsia="Times New Roman" w:cs="Times New Roman"/>
        <w:b w:val="0"/>
        <w:bCs w:val="0"/>
        <w:i w:val="0"/>
        <w:iCs w:val="0"/>
        <w:spacing w:val="-6"/>
        <w:w w:val="100"/>
        <w:sz w:val="24"/>
        <w:szCs w:val="24"/>
        <w:lang w:val="ms" w:eastAsia="en-US" w:bidi="ar-SA"/>
      </w:rPr>
    </w:lvl>
    <w:lvl w:ilvl="1">
      <w:start w:val="1"/>
      <w:numFmt w:val="decimal"/>
      <w:lvlText w:val="%2."/>
      <w:lvlJc w:val="left"/>
      <w:pPr>
        <w:ind w:left="1649" w:hanging="360"/>
        <w:jc w:val="left"/>
      </w:pPr>
      <w:rPr>
        <w:rFonts w:hint="default" w:ascii="Times New Roman" w:hAnsi="Times New Roman" w:eastAsia="Times New Roman" w:cs="Times New Roman"/>
        <w:b w:val="0"/>
        <w:bCs w:val="0"/>
        <w:i w:val="0"/>
        <w:iCs w:val="0"/>
        <w:spacing w:val="0"/>
        <w:w w:val="100"/>
        <w:sz w:val="24"/>
        <w:szCs w:val="24"/>
        <w:lang w:val="ms" w:eastAsia="en-US" w:bidi="ar-SA"/>
      </w:rPr>
    </w:lvl>
    <w:lvl w:ilvl="2">
      <w:start w:val="0"/>
      <w:numFmt w:val="bullet"/>
      <w:lvlText w:val="•"/>
      <w:lvlJc w:val="left"/>
      <w:pPr>
        <w:ind w:left="2418" w:hanging="360"/>
      </w:pPr>
      <w:rPr>
        <w:rFonts w:hint="default"/>
        <w:lang w:val="ms" w:eastAsia="en-US" w:bidi="ar-SA"/>
      </w:rPr>
    </w:lvl>
    <w:lvl w:ilvl="3">
      <w:start w:val="0"/>
      <w:numFmt w:val="bullet"/>
      <w:lvlText w:val="•"/>
      <w:lvlJc w:val="left"/>
      <w:pPr>
        <w:ind w:left="3197" w:hanging="360"/>
      </w:pPr>
      <w:rPr>
        <w:rFonts w:hint="default"/>
        <w:lang w:val="ms" w:eastAsia="en-US" w:bidi="ar-SA"/>
      </w:rPr>
    </w:lvl>
    <w:lvl w:ilvl="4">
      <w:start w:val="0"/>
      <w:numFmt w:val="bullet"/>
      <w:lvlText w:val="•"/>
      <w:lvlJc w:val="left"/>
      <w:pPr>
        <w:ind w:left="3976" w:hanging="360"/>
      </w:pPr>
      <w:rPr>
        <w:rFonts w:hint="default"/>
        <w:lang w:val="ms" w:eastAsia="en-US" w:bidi="ar-SA"/>
      </w:rPr>
    </w:lvl>
    <w:lvl w:ilvl="5">
      <w:start w:val="0"/>
      <w:numFmt w:val="bullet"/>
      <w:lvlText w:val="•"/>
      <w:lvlJc w:val="left"/>
      <w:pPr>
        <w:ind w:left="4755" w:hanging="360"/>
      </w:pPr>
      <w:rPr>
        <w:rFonts w:hint="default"/>
        <w:lang w:val="ms" w:eastAsia="en-US" w:bidi="ar-SA"/>
      </w:rPr>
    </w:lvl>
    <w:lvl w:ilvl="6">
      <w:start w:val="0"/>
      <w:numFmt w:val="bullet"/>
      <w:lvlText w:val="•"/>
      <w:lvlJc w:val="left"/>
      <w:pPr>
        <w:ind w:left="5533" w:hanging="360"/>
      </w:pPr>
      <w:rPr>
        <w:rFonts w:hint="default"/>
        <w:lang w:val="ms" w:eastAsia="en-US" w:bidi="ar-SA"/>
      </w:rPr>
    </w:lvl>
    <w:lvl w:ilvl="7">
      <w:start w:val="0"/>
      <w:numFmt w:val="bullet"/>
      <w:lvlText w:val="•"/>
      <w:lvlJc w:val="left"/>
      <w:pPr>
        <w:ind w:left="6312" w:hanging="360"/>
      </w:pPr>
      <w:rPr>
        <w:rFonts w:hint="default"/>
        <w:lang w:val="ms" w:eastAsia="en-US" w:bidi="ar-SA"/>
      </w:rPr>
    </w:lvl>
    <w:lvl w:ilvl="8">
      <w:start w:val="0"/>
      <w:numFmt w:val="bullet"/>
      <w:lvlText w:val="•"/>
      <w:lvlJc w:val="left"/>
      <w:pPr>
        <w:ind w:left="7091" w:hanging="360"/>
      </w:pPr>
      <w:rPr>
        <w:rFonts w:hint="default"/>
        <w:lang w:val="ms" w:eastAsia="en-US" w:bidi="ar-SA"/>
      </w:rPr>
    </w:lvl>
  </w:abstractNum>
  <w:abstractNum w:abstractNumId="1">
    <w:multiLevelType w:val="hybridMultilevel"/>
    <w:lvl w:ilvl="0">
      <w:start w:val="1"/>
      <w:numFmt w:val="upperLetter"/>
      <w:lvlText w:val="%1."/>
      <w:lvlJc w:val="left"/>
      <w:pPr>
        <w:ind w:left="1289" w:hanging="360"/>
        <w:jc w:val="left"/>
      </w:pPr>
      <w:rPr>
        <w:rFonts w:hint="default" w:ascii="Times New Roman" w:hAnsi="Times New Roman" w:eastAsia="Times New Roman" w:cs="Times New Roman"/>
        <w:b w:val="0"/>
        <w:bCs w:val="0"/>
        <w:i w:val="0"/>
        <w:iCs w:val="0"/>
        <w:spacing w:val="-6"/>
        <w:w w:val="100"/>
        <w:sz w:val="24"/>
        <w:szCs w:val="24"/>
        <w:lang w:val="ms" w:eastAsia="en-US" w:bidi="ar-SA"/>
      </w:rPr>
    </w:lvl>
    <w:lvl w:ilvl="1">
      <w:start w:val="1"/>
      <w:numFmt w:val="decimal"/>
      <w:lvlText w:val="%2."/>
      <w:lvlJc w:val="left"/>
      <w:pPr>
        <w:ind w:left="1649" w:hanging="360"/>
        <w:jc w:val="left"/>
      </w:pPr>
      <w:rPr>
        <w:rFonts w:hint="default" w:ascii="Times New Roman" w:hAnsi="Times New Roman" w:eastAsia="Times New Roman" w:cs="Times New Roman"/>
        <w:b w:val="0"/>
        <w:bCs w:val="0"/>
        <w:i w:val="0"/>
        <w:iCs w:val="0"/>
        <w:spacing w:val="0"/>
        <w:w w:val="100"/>
        <w:sz w:val="24"/>
        <w:szCs w:val="24"/>
        <w:lang w:val="ms" w:eastAsia="en-US" w:bidi="ar-SA"/>
      </w:rPr>
    </w:lvl>
    <w:lvl w:ilvl="2">
      <w:start w:val="0"/>
      <w:numFmt w:val="bullet"/>
      <w:lvlText w:val="•"/>
      <w:lvlJc w:val="left"/>
      <w:pPr>
        <w:ind w:left="2418" w:hanging="360"/>
      </w:pPr>
      <w:rPr>
        <w:rFonts w:hint="default"/>
        <w:lang w:val="ms" w:eastAsia="en-US" w:bidi="ar-SA"/>
      </w:rPr>
    </w:lvl>
    <w:lvl w:ilvl="3">
      <w:start w:val="0"/>
      <w:numFmt w:val="bullet"/>
      <w:lvlText w:val="•"/>
      <w:lvlJc w:val="left"/>
      <w:pPr>
        <w:ind w:left="3197" w:hanging="360"/>
      </w:pPr>
      <w:rPr>
        <w:rFonts w:hint="default"/>
        <w:lang w:val="ms" w:eastAsia="en-US" w:bidi="ar-SA"/>
      </w:rPr>
    </w:lvl>
    <w:lvl w:ilvl="4">
      <w:start w:val="0"/>
      <w:numFmt w:val="bullet"/>
      <w:lvlText w:val="•"/>
      <w:lvlJc w:val="left"/>
      <w:pPr>
        <w:ind w:left="3976" w:hanging="360"/>
      </w:pPr>
      <w:rPr>
        <w:rFonts w:hint="default"/>
        <w:lang w:val="ms" w:eastAsia="en-US" w:bidi="ar-SA"/>
      </w:rPr>
    </w:lvl>
    <w:lvl w:ilvl="5">
      <w:start w:val="0"/>
      <w:numFmt w:val="bullet"/>
      <w:lvlText w:val="•"/>
      <w:lvlJc w:val="left"/>
      <w:pPr>
        <w:ind w:left="4755" w:hanging="360"/>
      </w:pPr>
      <w:rPr>
        <w:rFonts w:hint="default"/>
        <w:lang w:val="ms" w:eastAsia="en-US" w:bidi="ar-SA"/>
      </w:rPr>
    </w:lvl>
    <w:lvl w:ilvl="6">
      <w:start w:val="0"/>
      <w:numFmt w:val="bullet"/>
      <w:lvlText w:val="•"/>
      <w:lvlJc w:val="left"/>
      <w:pPr>
        <w:ind w:left="5533" w:hanging="360"/>
      </w:pPr>
      <w:rPr>
        <w:rFonts w:hint="default"/>
        <w:lang w:val="ms" w:eastAsia="en-US" w:bidi="ar-SA"/>
      </w:rPr>
    </w:lvl>
    <w:lvl w:ilvl="7">
      <w:start w:val="0"/>
      <w:numFmt w:val="bullet"/>
      <w:lvlText w:val="•"/>
      <w:lvlJc w:val="left"/>
      <w:pPr>
        <w:ind w:left="6312" w:hanging="360"/>
      </w:pPr>
      <w:rPr>
        <w:rFonts w:hint="default"/>
        <w:lang w:val="ms" w:eastAsia="en-US" w:bidi="ar-SA"/>
      </w:rPr>
    </w:lvl>
    <w:lvl w:ilvl="8">
      <w:start w:val="0"/>
      <w:numFmt w:val="bullet"/>
      <w:lvlText w:val="•"/>
      <w:lvlJc w:val="left"/>
      <w:pPr>
        <w:ind w:left="7091" w:hanging="360"/>
      </w:pPr>
      <w:rPr>
        <w:rFonts w:hint="default"/>
        <w:lang w:val="ms" w:eastAsia="en-US" w:bidi="ar-SA"/>
      </w:rPr>
    </w:lvl>
  </w:abstractNum>
  <w:abstractNum w:abstractNumId="0">
    <w:multiLevelType w:val="hybridMultilevel"/>
    <w:lvl w:ilvl="0">
      <w:start w:val="1"/>
      <w:numFmt w:val="decimal"/>
      <w:lvlText w:val="%1."/>
      <w:lvlJc w:val="left"/>
      <w:pPr>
        <w:ind w:left="1649" w:hanging="360"/>
        <w:jc w:val="left"/>
      </w:pPr>
      <w:rPr>
        <w:rFonts w:hint="default" w:ascii="Times New Roman" w:hAnsi="Times New Roman" w:eastAsia="Times New Roman" w:cs="Times New Roman"/>
        <w:b w:val="0"/>
        <w:bCs w:val="0"/>
        <w:i w:val="0"/>
        <w:iCs w:val="0"/>
        <w:spacing w:val="0"/>
        <w:w w:val="100"/>
        <w:sz w:val="24"/>
        <w:szCs w:val="24"/>
        <w:lang w:val="ms" w:eastAsia="en-US" w:bidi="ar-SA"/>
      </w:rPr>
    </w:lvl>
    <w:lvl w:ilvl="1">
      <w:start w:val="0"/>
      <w:numFmt w:val="bullet"/>
      <w:lvlText w:val="•"/>
      <w:lvlJc w:val="left"/>
      <w:pPr>
        <w:ind w:left="2340" w:hanging="360"/>
      </w:pPr>
      <w:rPr>
        <w:rFonts w:hint="default"/>
        <w:lang w:val="ms" w:eastAsia="en-US" w:bidi="ar-SA"/>
      </w:rPr>
    </w:lvl>
    <w:lvl w:ilvl="2">
      <w:start w:val="0"/>
      <w:numFmt w:val="bullet"/>
      <w:lvlText w:val="•"/>
      <w:lvlJc w:val="left"/>
      <w:pPr>
        <w:ind w:left="3041" w:hanging="360"/>
      </w:pPr>
      <w:rPr>
        <w:rFonts w:hint="default"/>
        <w:lang w:val="ms" w:eastAsia="en-US" w:bidi="ar-SA"/>
      </w:rPr>
    </w:lvl>
    <w:lvl w:ilvl="3">
      <w:start w:val="0"/>
      <w:numFmt w:val="bullet"/>
      <w:lvlText w:val="•"/>
      <w:lvlJc w:val="left"/>
      <w:pPr>
        <w:ind w:left="3742" w:hanging="360"/>
      </w:pPr>
      <w:rPr>
        <w:rFonts w:hint="default"/>
        <w:lang w:val="ms" w:eastAsia="en-US" w:bidi="ar-SA"/>
      </w:rPr>
    </w:lvl>
    <w:lvl w:ilvl="4">
      <w:start w:val="0"/>
      <w:numFmt w:val="bullet"/>
      <w:lvlText w:val="•"/>
      <w:lvlJc w:val="left"/>
      <w:pPr>
        <w:ind w:left="4443" w:hanging="360"/>
      </w:pPr>
      <w:rPr>
        <w:rFonts w:hint="default"/>
        <w:lang w:val="ms" w:eastAsia="en-US" w:bidi="ar-SA"/>
      </w:rPr>
    </w:lvl>
    <w:lvl w:ilvl="5">
      <w:start w:val="0"/>
      <w:numFmt w:val="bullet"/>
      <w:lvlText w:val="•"/>
      <w:lvlJc w:val="left"/>
      <w:pPr>
        <w:ind w:left="5144" w:hanging="360"/>
      </w:pPr>
      <w:rPr>
        <w:rFonts w:hint="default"/>
        <w:lang w:val="ms" w:eastAsia="en-US" w:bidi="ar-SA"/>
      </w:rPr>
    </w:lvl>
    <w:lvl w:ilvl="6">
      <w:start w:val="0"/>
      <w:numFmt w:val="bullet"/>
      <w:lvlText w:val="•"/>
      <w:lvlJc w:val="left"/>
      <w:pPr>
        <w:ind w:left="5845" w:hanging="360"/>
      </w:pPr>
      <w:rPr>
        <w:rFonts w:hint="default"/>
        <w:lang w:val="ms" w:eastAsia="en-US" w:bidi="ar-SA"/>
      </w:rPr>
    </w:lvl>
    <w:lvl w:ilvl="7">
      <w:start w:val="0"/>
      <w:numFmt w:val="bullet"/>
      <w:lvlText w:val="•"/>
      <w:lvlJc w:val="left"/>
      <w:pPr>
        <w:ind w:left="6546" w:hanging="360"/>
      </w:pPr>
      <w:rPr>
        <w:rFonts w:hint="default"/>
        <w:lang w:val="ms" w:eastAsia="en-US" w:bidi="ar-SA"/>
      </w:rPr>
    </w:lvl>
    <w:lvl w:ilvl="8">
      <w:start w:val="0"/>
      <w:numFmt w:val="bullet"/>
      <w:lvlText w:val="•"/>
      <w:lvlJc w:val="left"/>
      <w:pPr>
        <w:ind w:left="7247" w:hanging="360"/>
      </w:pPr>
      <w:rPr>
        <w:rFonts w:hint="default"/>
        <w:lang w:val="ms" w:eastAsia="en-US" w:bidi="ar-SA"/>
      </w:rPr>
    </w:lvl>
  </w:abstract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ms" w:eastAsia="en-US" w:bidi="ar-SA"/>
    </w:rPr>
  </w:style>
  <w:style w:styleId="TOC1" w:type="paragraph">
    <w:name w:val="TOC 1"/>
    <w:basedOn w:val="Normal"/>
    <w:uiPriority w:val="1"/>
    <w:qFormat/>
    <w:pPr>
      <w:spacing w:before="336"/>
      <w:ind w:left="568"/>
    </w:pPr>
    <w:rPr>
      <w:rFonts w:ascii="Times New Roman" w:hAnsi="Times New Roman" w:eastAsia="Times New Roman" w:cs="Times New Roman"/>
      <w:b/>
      <w:bCs/>
      <w:sz w:val="24"/>
      <w:szCs w:val="24"/>
      <w:lang w:val="ms" w:eastAsia="en-US" w:bidi="ar-SA"/>
    </w:rPr>
  </w:style>
  <w:style w:styleId="TOC2" w:type="paragraph">
    <w:name w:val="TOC 2"/>
    <w:basedOn w:val="Normal"/>
    <w:uiPriority w:val="1"/>
    <w:qFormat/>
    <w:pPr>
      <w:spacing w:before="336"/>
      <w:ind w:left="568"/>
    </w:pPr>
    <w:rPr>
      <w:rFonts w:ascii="Times New Roman" w:hAnsi="Times New Roman" w:eastAsia="Times New Roman" w:cs="Times New Roman"/>
      <w:b/>
      <w:bCs/>
      <w:sz w:val="24"/>
      <w:szCs w:val="24"/>
      <w:lang w:val="ms" w:eastAsia="en-US" w:bidi="ar-SA"/>
    </w:rPr>
  </w:style>
  <w:style w:styleId="TOC3" w:type="paragraph">
    <w:name w:val="TOC 3"/>
    <w:basedOn w:val="Normal"/>
    <w:uiPriority w:val="1"/>
    <w:qFormat/>
    <w:pPr>
      <w:spacing w:before="140"/>
      <w:ind w:left="1286" w:hanging="359"/>
    </w:pPr>
    <w:rPr>
      <w:rFonts w:ascii="Times New Roman" w:hAnsi="Times New Roman" w:eastAsia="Times New Roman" w:cs="Times New Roman"/>
      <w:sz w:val="24"/>
      <w:szCs w:val="24"/>
      <w:lang w:val="ms" w:eastAsia="en-US" w:bidi="ar-SA"/>
    </w:rPr>
  </w:style>
  <w:style w:styleId="TOC4" w:type="paragraph">
    <w:name w:val="TOC 4"/>
    <w:basedOn w:val="Normal"/>
    <w:uiPriority w:val="1"/>
    <w:qFormat/>
    <w:pPr>
      <w:spacing w:line="271" w:lineRule="exact"/>
      <w:ind w:left="1287" w:hanging="359"/>
    </w:pPr>
    <w:rPr>
      <w:rFonts w:ascii="Times New Roman" w:hAnsi="Times New Roman" w:eastAsia="Times New Roman" w:cs="Times New Roman"/>
      <w:b/>
      <w:bCs/>
      <w:i/>
      <w:iCs/>
      <w:lang w:val="ms" w:eastAsia="en-US" w:bidi="ar-SA"/>
    </w:rPr>
  </w:style>
  <w:style w:styleId="TOC5" w:type="paragraph">
    <w:name w:val="TOC 5"/>
    <w:basedOn w:val="Normal"/>
    <w:uiPriority w:val="1"/>
    <w:qFormat/>
    <w:pPr>
      <w:spacing w:before="140"/>
      <w:ind w:left="1648" w:hanging="360"/>
    </w:pPr>
    <w:rPr>
      <w:rFonts w:ascii="Times New Roman" w:hAnsi="Times New Roman" w:eastAsia="Times New Roman" w:cs="Times New Roman"/>
      <w:sz w:val="24"/>
      <w:szCs w:val="24"/>
      <w:lang w:val="ms" w:eastAsia="en-US" w:bidi="ar-SA"/>
    </w:rPr>
  </w:style>
  <w:style w:styleId="BodyText" w:type="paragraph">
    <w:name w:val="Body Text"/>
    <w:basedOn w:val="Normal"/>
    <w:uiPriority w:val="1"/>
    <w:qFormat/>
    <w:pPr/>
    <w:rPr>
      <w:rFonts w:ascii="Times New Roman" w:hAnsi="Times New Roman" w:eastAsia="Times New Roman" w:cs="Times New Roman"/>
      <w:sz w:val="24"/>
      <w:szCs w:val="24"/>
      <w:lang w:val="ms" w:eastAsia="en-US" w:bidi="ar-SA"/>
    </w:rPr>
  </w:style>
  <w:style w:styleId="Heading1" w:type="paragraph">
    <w:name w:val="Heading 1"/>
    <w:basedOn w:val="Normal"/>
    <w:uiPriority w:val="1"/>
    <w:qFormat/>
    <w:pPr>
      <w:ind w:left="1408" w:right="134"/>
      <w:jc w:val="center"/>
      <w:outlineLvl w:val="1"/>
    </w:pPr>
    <w:rPr>
      <w:rFonts w:ascii="Times New Roman" w:hAnsi="Times New Roman" w:eastAsia="Times New Roman" w:cs="Times New Roman"/>
      <w:b/>
      <w:bCs/>
      <w:sz w:val="24"/>
      <w:szCs w:val="24"/>
      <w:lang w:val="ms" w:eastAsia="en-US" w:bidi="ar-SA"/>
    </w:rPr>
  </w:style>
  <w:style w:styleId="ListParagraph" w:type="paragraph">
    <w:name w:val="List Paragraph"/>
    <w:basedOn w:val="Normal"/>
    <w:uiPriority w:val="1"/>
    <w:qFormat/>
    <w:pPr>
      <w:spacing w:before="140"/>
      <w:ind w:left="1648" w:hanging="360"/>
    </w:pPr>
    <w:rPr>
      <w:rFonts w:ascii="Times New Roman" w:hAnsi="Times New Roman" w:eastAsia="Times New Roman" w:cs="Times New Roman"/>
      <w:lang w:val="ms" w:eastAsia="en-US" w:bidi="ar-SA"/>
    </w:rPr>
  </w:style>
  <w:style w:styleId="TableParagraph" w:type="paragraph">
    <w:name w:val="Table Paragraph"/>
    <w:basedOn w:val="Normal"/>
    <w:uiPriority w:val="1"/>
    <w:qFormat/>
    <w:pPr>
      <w:spacing w:before="233"/>
      <w:ind w:left="50"/>
    </w:pPr>
    <w:rPr>
      <w:rFonts w:ascii="Times New Roman" w:hAnsi="Times New Roman" w:eastAsia="Times New Roman" w:cs="Times New Roman"/>
      <w:lang w:val="ms"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png"/><Relationship Id="rId6" Type="http://schemas.openxmlformats.org/officeDocument/2006/relationships/image" Target="media/image2.jpeg"/><Relationship Id="rId7" Type="http://schemas.openxmlformats.org/officeDocument/2006/relationships/image" Target="media/image3.jpeg"/><Relationship Id="rId8" Type="http://schemas.openxmlformats.org/officeDocument/2006/relationships/image" Target="media/image4.jpeg"/><Relationship Id="rId9" Type="http://schemas.openxmlformats.org/officeDocument/2006/relationships/footer" Target="footer1.xml"/><Relationship Id="rId10" Type="http://schemas.openxmlformats.org/officeDocument/2006/relationships/image" Target="media/image5.png"/><Relationship Id="rId11"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2026-02-01T06:49:21Z</dcterms:created>
  <dcterms:modified xsi:type="dcterms:W3CDTF">2026-02-01T06:49:21Z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2026-02-01T00:00:00Z</vt:filetime>
  </property>
  <property fmtid="{D5CDD505-2E9C-101B-9397-08002B2CF9AE}" pid="3" name="LastSaved">
    <vt:filetime>2026-02-01T00:00:00Z</vt:filetime>
  </property>
  <property fmtid="{D5CDD505-2E9C-101B-9397-08002B2CF9AE}" pid="4" name="Producer">
    <vt:lpwstr>iLovePDF</vt:lpwstr>
  </property>
</Properties>
</file>