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53"/>
      </w:pPr>
    </w:p>
    <w:p>
      <w:pPr>
        <w:spacing w:before="0"/>
        <w:ind w:left="2" w:right="1" w:firstLine="0"/>
        <w:jc w:val="center"/>
        <w:rPr>
          <w:b/>
          <w:sz w:val="24"/>
        </w:rPr>
      </w:pPr>
      <w:r>
        <w:rPr>
          <w:b/>
          <w:sz w:val="24"/>
        </w:rPr>
        <w:t>BAB </w:t>
      </w:r>
      <w:r>
        <w:rPr>
          <w:b/>
          <w:spacing w:val="-5"/>
          <w:sz w:val="24"/>
        </w:rPr>
        <w:t>II</w:t>
      </w:r>
    </w:p>
    <w:p>
      <w:pPr>
        <w:pStyle w:val="BodyText"/>
        <w:spacing w:before="21"/>
        <w:rPr>
          <w:b/>
        </w:rPr>
      </w:pPr>
    </w:p>
    <w:p>
      <w:pPr>
        <w:spacing w:before="1"/>
        <w:ind w:left="1" w:right="2" w:firstLine="0"/>
        <w:jc w:val="center"/>
        <w:rPr>
          <w:b/>
          <w:sz w:val="24"/>
        </w:rPr>
      </w:pPr>
      <w:r>
        <w:rPr>
          <w:b/>
          <w:sz w:val="24"/>
        </w:rPr>
        <w:t>TINJAUAN</w:t>
      </w:r>
      <w:r>
        <w:rPr>
          <w:b/>
          <w:spacing w:val="-4"/>
          <w:sz w:val="24"/>
        </w:rPr>
        <w:t> </w:t>
      </w:r>
      <w:r>
        <w:rPr>
          <w:b/>
          <w:sz w:val="24"/>
        </w:rPr>
        <w:t>PUSTAKA</w:t>
      </w:r>
      <w:r>
        <w:rPr>
          <w:b/>
          <w:spacing w:val="-1"/>
          <w:sz w:val="24"/>
        </w:rPr>
        <w:t> </w:t>
      </w:r>
      <w:r>
        <w:rPr>
          <w:b/>
          <w:sz w:val="24"/>
        </w:rPr>
        <w:t>DAN</w:t>
      </w:r>
      <w:r>
        <w:rPr>
          <w:b/>
          <w:spacing w:val="-2"/>
          <w:sz w:val="24"/>
        </w:rPr>
        <w:t> </w:t>
      </w:r>
      <w:r>
        <w:rPr>
          <w:b/>
          <w:sz w:val="24"/>
        </w:rPr>
        <w:t>LANDASAN</w:t>
      </w:r>
      <w:r>
        <w:rPr>
          <w:b/>
          <w:spacing w:val="-2"/>
          <w:sz w:val="24"/>
        </w:rPr>
        <w:t> TEORI</w:t>
      </w:r>
    </w:p>
    <w:p>
      <w:pPr>
        <w:pStyle w:val="BodyText"/>
        <w:spacing w:before="21"/>
        <w:rPr>
          <w:b/>
        </w:rPr>
      </w:pPr>
    </w:p>
    <w:p>
      <w:pPr>
        <w:pStyle w:val="ListParagraph"/>
        <w:numPr>
          <w:ilvl w:val="0"/>
          <w:numId w:val="1"/>
        </w:numPr>
        <w:tabs>
          <w:tab w:pos="1570" w:val="left" w:leader="none"/>
        </w:tabs>
        <w:spacing w:line="240" w:lineRule="auto" w:before="0" w:after="0"/>
        <w:ind w:left="1570" w:right="0" w:hanging="359"/>
        <w:jc w:val="left"/>
        <w:rPr>
          <w:b/>
          <w:sz w:val="24"/>
        </w:rPr>
      </w:pPr>
      <w:r>
        <w:rPr>
          <w:b/>
          <w:sz w:val="24"/>
        </w:rPr>
        <w:t>Tinjauan</w:t>
      </w:r>
      <w:r>
        <w:rPr>
          <w:b/>
          <w:spacing w:val="1"/>
          <w:sz w:val="24"/>
        </w:rPr>
        <w:t> </w:t>
      </w:r>
      <w:r>
        <w:rPr>
          <w:b/>
          <w:spacing w:val="-2"/>
          <w:sz w:val="24"/>
        </w:rPr>
        <w:t>Pustaka</w:t>
      </w:r>
    </w:p>
    <w:p>
      <w:pPr>
        <w:pStyle w:val="BodyText"/>
        <w:spacing w:before="14"/>
        <w:rPr>
          <w:b/>
        </w:rPr>
      </w:pPr>
    </w:p>
    <w:p>
      <w:pPr>
        <w:pStyle w:val="BodyText"/>
        <w:spacing w:line="480" w:lineRule="auto" w:before="1"/>
        <w:ind w:left="1571" w:right="849" w:firstLine="360"/>
        <w:jc w:val="both"/>
      </w:pPr>
      <w:r>
        <w:rPr/>
        <w:t>Dalam penyusunan skripsi ini, sebelum melakukan penelitian, penulis melakukan</w:t>
      </w:r>
      <w:r>
        <w:rPr>
          <w:spacing w:val="-13"/>
        </w:rPr>
        <w:t> </w:t>
      </w:r>
      <w:r>
        <w:rPr/>
        <w:t>penelitian</w:t>
      </w:r>
      <w:r>
        <w:rPr>
          <w:spacing w:val="-13"/>
        </w:rPr>
        <w:t> </w:t>
      </w:r>
      <w:r>
        <w:rPr/>
        <w:t>terlebih</w:t>
      </w:r>
      <w:r>
        <w:rPr>
          <w:spacing w:val="-12"/>
        </w:rPr>
        <w:t> </w:t>
      </w:r>
      <w:r>
        <w:rPr/>
        <w:t>dahulu</w:t>
      </w:r>
      <w:r>
        <w:rPr>
          <w:spacing w:val="-12"/>
        </w:rPr>
        <w:t> </w:t>
      </w:r>
      <w:r>
        <w:rPr/>
        <w:t>dengan</w:t>
      </w:r>
      <w:r>
        <w:rPr>
          <w:spacing w:val="-13"/>
        </w:rPr>
        <w:t> </w:t>
      </w:r>
      <w:r>
        <w:rPr/>
        <w:t>menyusunnya</w:t>
      </w:r>
      <w:r>
        <w:rPr>
          <w:spacing w:val="-14"/>
        </w:rPr>
        <w:t> </w:t>
      </w:r>
      <w:r>
        <w:rPr/>
        <w:t>menjadi</w:t>
      </w:r>
      <w:r>
        <w:rPr>
          <w:spacing w:val="-12"/>
        </w:rPr>
        <w:t> </w:t>
      </w:r>
      <w:r>
        <w:rPr/>
        <w:t>sebuah karya</w:t>
      </w:r>
      <w:r>
        <w:rPr>
          <w:spacing w:val="-2"/>
        </w:rPr>
        <w:t> </w:t>
      </w:r>
      <w:r>
        <w:rPr/>
        <w:t>ilmiah.</w:t>
      </w:r>
      <w:r>
        <w:rPr>
          <w:spacing w:val="-1"/>
        </w:rPr>
        <w:t> </w:t>
      </w:r>
      <w:r>
        <w:rPr/>
        <w:t>langkah</w:t>
      </w:r>
      <w:r>
        <w:rPr>
          <w:spacing w:val="-1"/>
        </w:rPr>
        <w:t> </w:t>
      </w:r>
      <w:r>
        <w:rPr/>
        <w:t>awal yang</w:t>
      </w:r>
      <w:r>
        <w:rPr>
          <w:spacing w:val="-3"/>
        </w:rPr>
        <w:t> </w:t>
      </w:r>
      <w:r>
        <w:rPr/>
        <w:t>dijalani</w:t>
      </w:r>
      <w:r>
        <w:rPr>
          <w:spacing w:val="-1"/>
        </w:rPr>
        <w:t> </w:t>
      </w:r>
      <w:r>
        <w:rPr/>
        <w:t>penulis</w:t>
      </w:r>
      <w:r>
        <w:rPr>
          <w:spacing w:val="-1"/>
        </w:rPr>
        <w:t> </w:t>
      </w:r>
      <w:r>
        <w:rPr/>
        <w:t>dengan</w:t>
      </w:r>
      <w:r>
        <w:rPr>
          <w:spacing w:val="-1"/>
        </w:rPr>
        <w:t> </w:t>
      </w:r>
      <w:r>
        <w:rPr/>
        <w:t>menelaah</w:t>
      </w:r>
      <w:r>
        <w:rPr>
          <w:spacing w:val="-1"/>
        </w:rPr>
        <w:t> </w:t>
      </w:r>
      <w:r>
        <w:rPr/>
        <w:t>terlebih dahulu skripsi-skripsi serta hasil penelitian sebelumnya yang berkaitan dengan</w:t>
      </w:r>
      <w:r>
        <w:rPr>
          <w:spacing w:val="-15"/>
        </w:rPr>
        <w:t> </w:t>
      </w:r>
      <w:r>
        <w:rPr/>
        <w:t>penelitian</w:t>
      </w:r>
      <w:r>
        <w:rPr>
          <w:spacing w:val="-15"/>
        </w:rPr>
        <w:t> </w:t>
      </w:r>
      <w:r>
        <w:rPr/>
        <w:t>yang</w:t>
      </w:r>
      <w:r>
        <w:rPr>
          <w:spacing w:val="-15"/>
        </w:rPr>
        <w:t> </w:t>
      </w:r>
      <w:r>
        <w:rPr/>
        <w:t>akan</w:t>
      </w:r>
      <w:r>
        <w:rPr>
          <w:spacing w:val="-15"/>
        </w:rPr>
        <w:t> </w:t>
      </w:r>
      <w:r>
        <w:rPr/>
        <w:t>penulis</w:t>
      </w:r>
      <w:r>
        <w:rPr>
          <w:spacing w:val="-15"/>
        </w:rPr>
        <w:t> </w:t>
      </w:r>
      <w:r>
        <w:rPr/>
        <w:t>teliti.</w:t>
      </w:r>
      <w:r>
        <w:rPr>
          <w:spacing w:val="-15"/>
        </w:rPr>
        <w:t> </w:t>
      </w:r>
      <w:r>
        <w:rPr/>
        <w:t>Setelah</w:t>
      </w:r>
      <w:r>
        <w:rPr>
          <w:spacing w:val="-15"/>
        </w:rPr>
        <w:t> </w:t>
      </w:r>
      <w:r>
        <w:rPr/>
        <w:t>penulis</w:t>
      </w:r>
      <w:r>
        <w:rPr>
          <w:spacing w:val="-15"/>
        </w:rPr>
        <w:t> </w:t>
      </w:r>
      <w:r>
        <w:rPr/>
        <w:t>melakukan</w:t>
      </w:r>
      <w:r>
        <w:rPr>
          <w:spacing w:val="-15"/>
        </w:rPr>
        <w:t> </w:t>
      </w:r>
      <w:r>
        <w:rPr/>
        <w:t>kajian pustaka,</w:t>
      </w:r>
      <w:r>
        <w:rPr>
          <w:spacing w:val="-4"/>
        </w:rPr>
        <w:t> </w:t>
      </w:r>
      <w:r>
        <w:rPr/>
        <w:t>penulis</w:t>
      </w:r>
      <w:r>
        <w:rPr>
          <w:spacing w:val="-4"/>
        </w:rPr>
        <w:t> </w:t>
      </w:r>
      <w:r>
        <w:rPr/>
        <w:t>akhirnya</w:t>
      </w:r>
      <w:r>
        <w:rPr>
          <w:spacing w:val="-1"/>
        </w:rPr>
        <w:t> </w:t>
      </w:r>
      <w:r>
        <w:rPr/>
        <w:t>menemukan</w:t>
      </w:r>
      <w:r>
        <w:rPr>
          <w:spacing w:val="-5"/>
        </w:rPr>
        <w:t> </w:t>
      </w:r>
      <w:r>
        <w:rPr/>
        <w:t>beberapa</w:t>
      </w:r>
      <w:r>
        <w:rPr>
          <w:spacing w:val="40"/>
        </w:rPr>
        <w:t> </w:t>
      </w:r>
      <w:r>
        <w:rPr/>
        <w:t>skripsi</w:t>
      </w:r>
      <w:r>
        <w:rPr>
          <w:spacing w:val="-1"/>
        </w:rPr>
        <w:t> </w:t>
      </w:r>
      <w:r>
        <w:rPr/>
        <w:t>yang</w:t>
      </w:r>
      <w:r>
        <w:rPr>
          <w:spacing w:val="-7"/>
        </w:rPr>
        <w:t> </w:t>
      </w:r>
      <w:r>
        <w:rPr/>
        <w:t>berhubungan dengan permasalahan yang penulis teliti, diantaranya sebagai berikut:</w:t>
      </w:r>
    </w:p>
    <w:p>
      <w:pPr>
        <w:pStyle w:val="ListParagraph"/>
        <w:numPr>
          <w:ilvl w:val="1"/>
          <w:numId w:val="1"/>
        </w:numPr>
        <w:tabs>
          <w:tab w:pos="1931" w:val="left" w:leader="none"/>
        </w:tabs>
        <w:spacing w:line="480" w:lineRule="auto" w:before="161" w:after="0"/>
        <w:ind w:left="1931" w:right="846" w:hanging="360"/>
        <w:jc w:val="both"/>
        <w:rPr>
          <w:sz w:val="24"/>
        </w:rPr>
      </w:pPr>
      <w:r>
        <w:rPr>
          <w:sz w:val="24"/>
        </w:rPr>
        <w:t>Skripsi yang disusun oleh Roslianni Hutasuhut dengan Judul “Manajemen Bimbingan Manasik Haji KUA Kecamatan Sipirok Pada </w:t>
      </w:r>
      <w:r>
        <w:rPr>
          <w:spacing w:val="-2"/>
          <w:sz w:val="24"/>
        </w:rPr>
        <w:t>Tahun</w:t>
      </w:r>
      <w:r>
        <w:rPr>
          <w:spacing w:val="-4"/>
          <w:sz w:val="24"/>
        </w:rPr>
        <w:t> </w:t>
      </w:r>
      <w:r>
        <w:rPr>
          <w:spacing w:val="-2"/>
          <w:sz w:val="24"/>
        </w:rPr>
        <w:t>2020”.</w:t>
      </w:r>
      <w:r>
        <w:rPr>
          <w:spacing w:val="-4"/>
          <w:sz w:val="24"/>
        </w:rPr>
        <w:t> </w:t>
      </w:r>
      <w:r>
        <w:rPr>
          <w:spacing w:val="-2"/>
          <w:sz w:val="24"/>
        </w:rPr>
        <w:t>Penelitian</w:t>
      </w:r>
      <w:r>
        <w:rPr>
          <w:spacing w:val="-4"/>
          <w:sz w:val="24"/>
        </w:rPr>
        <w:t> </w:t>
      </w:r>
      <w:r>
        <w:rPr>
          <w:spacing w:val="-2"/>
          <w:sz w:val="24"/>
        </w:rPr>
        <w:t>ini merupakan</w:t>
      </w:r>
      <w:r>
        <w:rPr>
          <w:spacing w:val="-4"/>
          <w:sz w:val="24"/>
        </w:rPr>
        <w:t> </w:t>
      </w:r>
      <w:r>
        <w:rPr>
          <w:spacing w:val="-2"/>
          <w:sz w:val="24"/>
        </w:rPr>
        <w:t>jenis</w:t>
      </w:r>
      <w:r>
        <w:rPr>
          <w:spacing w:val="-4"/>
          <w:sz w:val="24"/>
        </w:rPr>
        <w:t> </w:t>
      </w:r>
      <w:r>
        <w:rPr>
          <w:spacing w:val="-2"/>
          <w:sz w:val="24"/>
        </w:rPr>
        <w:t>penelitian</w:t>
      </w:r>
      <w:r>
        <w:rPr>
          <w:spacing w:val="-4"/>
          <w:sz w:val="24"/>
        </w:rPr>
        <w:t> </w:t>
      </w:r>
      <w:r>
        <w:rPr>
          <w:spacing w:val="-2"/>
          <w:sz w:val="24"/>
        </w:rPr>
        <w:t>kualitatif</w:t>
      </w:r>
      <w:r>
        <w:rPr>
          <w:spacing w:val="-4"/>
          <w:sz w:val="24"/>
        </w:rPr>
        <w:t> </w:t>
      </w:r>
      <w:r>
        <w:rPr>
          <w:spacing w:val="-2"/>
          <w:sz w:val="24"/>
        </w:rPr>
        <w:t>dengan </w:t>
      </w:r>
      <w:r>
        <w:rPr>
          <w:sz w:val="24"/>
        </w:rPr>
        <w:t>menggunakan</w:t>
      </w:r>
      <w:r>
        <w:rPr>
          <w:spacing w:val="-15"/>
          <w:sz w:val="24"/>
        </w:rPr>
        <w:t> </w:t>
      </w:r>
      <w:r>
        <w:rPr>
          <w:sz w:val="24"/>
        </w:rPr>
        <w:t>pendekatan</w:t>
      </w:r>
      <w:r>
        <w:rPr>
          <w:spacing w:val="-15"/>
          <w:sz w:val="24"/>
        </w:rPr>
        <w:t> </w:t>
      </w:r>
      <w:r>
        <w:rPr>
          <w:sz w:val="24"/>
        </w:rPr>
        <w:t>dekskriptif</w:t>
      </w:r>
      <w:r>
        <w:rPr>
          <w:spacing w:val="-15"/>
          <w:sz w:val="24"/>
        </w:rPr>
        <w:t> </w:t>
      </w:r>
      <w:r>
        <w:rPr>
          <w:sz w:val="24"/>
        </w:rPr>
        <w:t>dengan</w:t>
      </w:r>
      <w:r>
        <w:rPr>
          <w:spacing w:val="-15"/>
          <w:sz w:val="24"/>
        </w:rPr>
        <w:t> </w:t>
      </w:r>
      <w:r>
        <w:rPr>
          <w:sz w:val="24"/>
        </w:rPr>
        <w:t>menggunakan</w:t>
      </w:r>
      <w:r>
        <w:rPr>
          <w:spacing w:val="-15"/>
          <w:sz w:val="24"/>
        </w:rPr>
        <w:t> </w:t>
      </w:r>
      <w:r>
        <w:rPr>
          <w:sz w:val="24"/>
        </w:rPr>
        <w:t>wawancara dan observasi yang dapat diamati oleh peneliti. Hasil penelitian menunjukkan</w:t>
      </w:r>
      <w:r>
        <w:rPr>
          <w:spacing w:val="-15"/>
          <w:sz w:val="24"/>
        </w:rPr>
        <w:t> </w:t>
      </w:r>
      <w:r>
        <w:rPr>
          <w:sz w:val="24"/>
        </w:rPr>
        <w:t>bahwa</w:t>
      </w:r>
      <w:r>
        <w:rPr>
          <w:spacing w:val="-15"/>
          <w:sz w:val="24"/>
        </w:rPr>
        <w:t> </w:t>
      </w:r>
      <w:r>
        <w:rPr>
          <w:sz w:val="24"/>
        </w:rPr>
        <w:t>perencanaan</w:t>
      </w:r>
      <w:r>
        <w:rPr>
          <w:spacing w:val="-15"/>
          <w:sz w:val="24"/>
        </w:rPr>
        <w:t> </w:t>
      </w:r>
      <w:r>
        <w:rPr>
          <w:sz w:val="24"/>
        </w:rPr>
        <w:t>dilakukan</w:t>
      </w:r>
      <w:r>
        <w:rPr>
          <w:spacing w:val="-15"/>
          <w:sz w:val="24"/>
        </w:rPr>
        <w:t> </w:t>
      </w:r>
      <w:r>
        <w:rPr>
          <w:sz w:val="24"/>
        </w:rPr>
        <w:t>dengan</w:t>
      </w:r>
      <w:r>
        <w:rPr>
          <w:spacing w:val="-15"/>
          <w:sz w:val="24"/>
        </w:rPr>
        <w:t> </w:t>
      </w:r>
      <w:r>
        <w:rPr>
          <w:sz w:val="24"/>
        </w:rPr>
        <w:t>penyusunan</w:t>
      </w:r>
      <w:r>
        <w:rPr>
          <w:spacing w:val="-15"/>
          <w:sz w:val="24"/>
        </w:rPr>
        <w:t> </w:t>
      </w:r>
      <w:r>
        <w:rPr>
          <w:sz w:val="24"/>
        </w:rPr>
        <w:t>kinerja sesuai SOP dan kerjasama dengan lembaga terkait. Pengorganisasian dilakukan dengan mengeluarkan surat keputusan struktur kepanitiaan, peserta, materi dan pembimbing manasik haji di KUA Kecamatan Sipirok Kabupaten Tapanuli Selatan. Pengarahan dilakukan dari atas kebawah yakni melalui kurikulum dan silabus manasik haji. Pengawasan</w:t>
      </w:r>
      <w:r>
        <w:rPr>
          <w:spacing w:val="-13"/>
          <w:sz w:val="24"/>
        </w:rPr>
        <w:t> </w:t>
      </w:r>
      <w:r>
        <w:rPr>
          <w:sz w:val="24"/>
        </w:rPr>
        <w:t>dilakukan</w:t>
      </w:r>
      <w:r>
        <w:rPr>
          <w:spacing w:val="-13"/>
          <w:sz w:val="24"/>
        </w:rPr>
        <w:t> </w:t>
      </w:r>
      <w:r>
        <w:rPr>
          <w:sz w:val="24"/>
        </w:rPr>
        <w:t>secara</w:t>
      </w:r>
      <w:r>
        <w:rPr>
          <w:spacing w:val="-14"/>
          <w:sz w:val="24"/>
        </w:rPr>
        <w:t> </w:t>
      </w:r>
      <w:r>
        <w:rPr>
          <w:sz w:val="24"/>
        </w:rPr>
        <w:t>interval</w:t>
      </w:r>
      <w:r>
        <w:rPr>
          <w:spacing w:val="-12"/>
          <w:sz w:val="24"/>
        </w:rPr>
        <w:t> </w:t>
      </w:r>
      <w:r>
        <w:rPr>
          <w:sz w:val="24"/>
        </w:rPr>
        <w:t>dan</w:t>
      </w:r>
      <w:r>
        <w:rPr>
          <w:spacing w:val="-13"/>
          <w:sz w:val="24"/>
        </w:rPr>
        <w:t> </w:t>
      </w:r>
      <w:r>
        <w:rPr>
          <w:sz w:val="24"/>
        </w:rPr>
        <w:t>didapati</w:t>
      </w:r>
      <w:r>
        <w:rPr>
          <w:spacing w:val="-12"/>
          <w:sz w:val="24"/>
        </w:rPr>
        <w:t> </w:t>
      </w:r>
      <w:r>
        <w:rPr>
          <w:sz w:val="24"/>
        </w:rPr>
        <w:t>bahwa</w:t>
      </w:r>
      <w:r>
        <w:rPr>
          <w:spacing w:val="-14"/>
          <w:sz w:val="24"/>
        </w:rPr>
        <w:t> </w:t>
      </w:r>
      <w:r>
        <w:rPr>
          <w:sz w:val="24"/>
        </w:rPr>
        <w:t>penyampaian materi</w:t>
      </w:r>
      <w:r>
        <w:rPr>
          <w:spacing w:val="1"/>
          <w:sz w:val="24"/>
        </w:rPr>
        <w:t> </w:t>
      </w:r>
      <w:r>
        <w:rPr>
          <w:sz w:val="24"/>
        </w:rPr>
        <w:t>yang</w:t>
      </w:r>
      <w:r>
        <w:rPr>
          <w:spacing w:val="-2"/>
          <w:sz w:val="24"/>
        </w:rPr>
        <w:t> </w:t>
      </w:r>
      <w:r>
        <w:rPr>
          <w:sz w:val="24"/>
        </w:rPr>
        <w:t>terlalu monolog,</w:t>
      </w:r>
      <w:r>
        <w:rPr>
          <w:spacing w:val="1"/>
          <w:sz w:val="24"/>
        </w:rPr>
        <w:t> </w:t>
      </w:r>
      <w:r>
        <w:rPr>
          <w:sz w:val="24"/>
        </w:rPr>
        <w:t>pembimbing</w:t>
      </w:r>
      <w:r>
        <w:rPr>
          <w:spacing w:val="3"/>
          <w:sz w:val="24"/>
        </w:rPr>
        <w:t> </w:t>
      </w:r>
      <w:r>
        <w:rPr>
          <w:sz w:val="24"/>
        </w:rPr>
        <w:t>yang</w:t>
      </w:r>
      <w:r>
        <w:rPr>
          <w:spacing w:val="-3"/>
          <w:sz w:val="24"/>
        </w:rPr>
        <w:t> </w:t>
      </w:r>
      <w:r>
        <w:rPr>
          <w:sz w:val="24"/>
        </w:rPr>
        <w:t>belum</w:t>
      </w:r>
      <w:r>
        <w:rPr>
          <w:spacing w:val="1"/>
          <w:sz w:val="24"/>
        </w:rPr>
        <w:t> </w:t>
      </w:r>
      <w:r>
        <w:rPr>
          <w:sz w:val="24"/>
        </w:rPr>
        <w:t>lulus</w:t>
      </w:r>
      <w:r>
        <w:rPr>
          <w:spacing w:val="1"/>
          <w:sz w:val="24"/>
        </w:rPr>
        <w:t> </w:t>
      </w:r>
      <w:r>
        <w:rPr>
          <w:spacing w:val="-2"/>
          <w:sz w:val="24"/>
        </w:rPr>
        <w:t>sertifikasi,</w:t>
      </w:r>
    </w:p>
    <w:p>
      <w:pPr>
        <w:pStyle w:val="ListParagraph"/>
        <w:spacing w:after="0" w:line="480" w:lineRule="auto"/>
        <w:jc w:val="both"/>
        <w:rPr>
          <w:sz w:val="24"/>
        </w:rPr>
        <w:sectPr>
          <w:footerReference w:type="default" r:id="rId5"/>
          <w:type w:val="continuous"/>
          <w:pgSz w:w="11910" w:h="16840"/>
          <w:pgMar w:header="0" w:footer="1056" w:top="1920" w:bottom="1240" w:left="1417" w:right="850"/>
          <w:pgNumType w:start="7"/>
        </w:sectPr>
      </w:pPr>
    </w:p>
    <w:p>
      <w:pPr>
        <w:pStyle w:val="BodyText"/>
        <w:spacing w:before="45"/>
      </w:pPr>
    </w:p>
    <w:p>
      <w:pPr>
        <w:pStyle w:val="BodyText"/>
        <w:spacing w:line="480" w:lineRule="auto" w:before="1"/>
        <w:ind w:left="1931" w:right="854"/>
        <w:jc w:val="both"/>
      </w:pPr>
      <w:r>
        <w:rPr/>
        <w:t>serta keterbatasan sarana dan prasarana bimbingan manasik haji (Hutasuhut, 2020)</w:t>
      </w:r>
    </w:p>
    <w:p>
      <w:pPr>
        <w:pStyle w:val="ListParagraph"/>
        <w:numPr>
          <w:ilvl w:val="1"/>
          <w:numId w:val="1"/>
        </w:numPr>
        <w:tabs>
          <w:tab w:pos="1931" w:val="left" w:leader="none"/>
        </w:tabs>
        <w:spacing w:line="480" w:lineRule="auto" w:before="0" w:after="0"/>
        <w:ind w:left="1931" w:right="846" w:hanging="360"/>
        <w:jc w:val="both"/>
        <w:rPr>
          <w:sz w:val="24"/>
        </w:rPr>
      </w:pPr>
      <w:r>
        <w:rPr>
          <w:sz w:val="24"/>
        </w:rPr>
        <w:t>Skripsi yang disusun oleh Rizki Kautsar Arrizal yang berjudul "Efektivitas Pelaksanaan Bimbingan Manasik Haji KUA Pekalongan Lampung Timur Tahun 2024”. Penelitian ini menggunakan metode kualitatif dengan jenis penelitian kualitatif yang pengumpulan datanya dilakukan</w:t>
      </w:r>
      <w:r>
        <w:rPr>
          <w:spacing w:val="-15"/>
          <w:sz w:val="24"/>
        </w:rPr>
        <w:t> </w:t>
      </w:r>
      <w:r>
        <w:rPr>
          <w:sz w:val="24"/>
        </w:rPr>
        <w:t>dengan</w:t>
      </w:r>
      <w:r>
        <w:rPr>
          <w:spacing w:val="-15"/>
          <w:sz w:val="24"/>
        </w:rPr>
        <w:t> </w:t>
      </w:r>
      <w:r>
        <w:rPr>
          <w:sz w:val="24"/>
        </w:rPr>
        <w:t>cara</w:t>
      </w:r>
      <w:r>
        <w:rPr>
          <w:spacing w:val="-15"/>
          <w:sz w:val="24"/>
        </w:rPr>
        <w:t> </w:t>
      </w:r>
      <w:r>
        <w:rPr>
          <w:sz w:val="24"/>
        </w:rPr>
        <w:t>wawancara</w:t>
      </w:r>
      <w:r>
        <w:rPr>
          <w:spacing w:val="-15"/>
          <w:sz w:val="24"/>
        </w:rPr>
        <w:t> </w:t>
      </w:r>
      <w:r>
        <w:rPr>
          <w:sz w:val="24"/>
        </w:rPr>
        <w:t>dan</w:t>
      </w:r>
      <w:r>
        <w:rPr>
          <w:spacing w:val="-15"/>
          <w:sz w:val="24"/>
        </w:rPr>
        <w:t> </w:t>
      </w:r>
      <w:r>
        <w:rPr>
          <w:sz w:val="24"/>
        </w:rPr>
        <w:t>dokumentasi.</w:t>
      </w:r>
      <w:r>
        <w:rPr>
          <w:spacing w:val="-15"/>
          <w:sz w:val="24"/>
        </w:rPr>
        <w:t> </w:t>
      </w:r>
      <w:r>
        <w:rPr>
          <w:sz w:val="24"/>
        </w:rPr>
        <w:t>Peneliti</w:t>
      </w:r>
      <w:r>
        <w:rPr>
          <w:spacing w:val="-15"/>
          <w:sz w:val="24"/>
        </w:rPr>
        <w:t> </w:t>
      </w:r>
      <w:r>
        <w:rPr>
          <w:sz w:val="24"/>
        </w:rPr>
        <w:t>melakukan wawancara pada pihak KUA, Pembimbing Bimbingan Manasik Haji, dan 10 orang peserta Bimbingan Manasik Haji. Hasil penelitian menunjukkan bahwa Bimbingan Manasik Haji yang dilaksanakan oleh KUA Pekalongan Lampung Timur telah efektif. Dilandaskan pada indikator efektivitas yaitu sebagai pengelola, sasaran ketepatan program, sosialisasi program, tujuan program, sarana prasarana dan, pemantauan telah terpenuhi. Hasil wawancara menunjukkan 6 dari 10 peserta yang mengikuti Bimbingan Manasik Haji mengaku mengalami perubahan dan pemingkatan pemahaman, dari yang sebelumnya tidak paham menjadi memahami mengenai rangkaian ibadah haji (Arrizal, </w:t>
      </w:r>
      <w:r>
        <w:rPr>
          <w:spacing w:val="-2"/>
          <w:sz w:val="24"/>
        </w:rPr>
        <w:t>2024)</w:t>
      </w:r>
    </w:p>
    <w:p>
      <w:pPr>
        <w:pStyle w:val="ListParagraph"/>
        <w:numPr>
          <w:ilvl w:val="1"/>
          <w:numId w:val="1"/>
        </w:numPr>
        <w:tabs>
          <w:tab w:pos="1931" w:val="left" w:leader="none"/>
        </w:tabs>
        <w:spacing w:line="480" w:lineRule="auto" w:before="2" w:after="0"/>
        <w:ind w:left="1931" w:right="846" w:hanging="360"/>
        <w:jc w:val="both"/>
        <w:rPr>
          <w:sz w:val="24"/>
        </w:rPr>
      </w:pPr>
      <w:r>
        <w:rPr>
          <w:sz w:val="24"/>
        </w:rPr>
        <w:t>Skripsi yang disusun oleh Yulinda Saputri dengan Judul “Analisis Efektivitas Pelaksanaan Bimbingan Manasik Haji Terhadap Pemahaman Jemaah Pada KUA Metro Barat Pada tahun 2024”. penelitian ini menggunakan deskriptif kualitatif. Pengumpulan data dilakukan</w:t>
      </w:r>
      <w:r>
        <w:rPr>
          <w:spacing w:val="28"/>
          <w:sz w:val="24"/>
        </w:rPr>
        <w:t> </w:t>
      </w:r>
      <w:r>
        <w:rPr>
          <w:sz w:val="24"/>
        </w:rPr>
        <w:t>dengan</w:t>
      </w:r>
      <w:r>
        <w:rPr>
          <w:spacing w:val="28"/>
          <w:sz w:val="24"/>
        </w:rPr>
        <w:t> </w:t>
      </w:r>
      <w:r>
        <w:rPr>
          <w:sz w:val="24"/>
        </w:rPr>
        <w:t>menggunakan</w:t>
      </w:r>
      <w:r>
        <w:rPr>
          <w:spacing w:val="28"/>
          <w:sz w:val="24"/>
        </w:rPr>
        <w:t> </w:t>
      </w:r>
      <w:r>
        <w:rPr>
          <w:sz w:val="24"/>
        </w:rPr>
        <w:t>teknik</w:t>
      </w:r>
      <w:r>
        <w:rPr>
          <w:spacing w:val="28"/>
          <w:sz w:val="24"/>
        </w:rPr>
        <w:t> </w:t>
      </w:r>
      <w:r>
        <w:rPr>
          <w:sz w:val="24"/>
        </w:rPr>
        <w:t>wawancara dan</w:t>
      </w:r>
      <w:r>
        <w:rPr>
          <w:spacing w:val="28"/>
          <w:sz w:val="24"/>
        </w:rPr>
        <w:t> </w:t>
      </w:r>
      <w:r>
        <w:rPr>
          <w:sz w:val="24"/>
        </w:rPr>
        <w:t>dokumentasi.</w:t>
      </w:r>
    </w:p>
    <w:p>
      <w:pPr>
        <w:pStyle w:val="ListParagraph"/>
        <w:spacing w:after="0" w:line="480" w:lineRule="auto"/>
        <w:jc w:val="both"/>
        <w:rPr>
          <w:sz w:val="24"/>
        </w:rPr>
        <w:sectPr>
          <w:pgSz w:w="11910" w:h="16840"/>
          <w:pgMar w:header="0" w:footer="1056" w:top="1920" w:bottom="1240" w:left="1417" w:right="850"/>
        </w:sectPr>
      </w:pPr>
    </w:p>
    <w:p>
      <w:pPr>
        <w:pStyle w:val="BodyText"/>
        <w:spacing w:before="45"/>
      </w:pPr>
    </w:p>
    <w:p>
      <w:pPr>
        <w:pStyle w:val="BodyText"/>
        <w:spacing w:line="480" w:lineRule="auto" w:before="1"/>
        <w:ind w:left="1931" w:right="847"/>
        <w:jc w:val="both"/>
      </w:pPr>
      <w:r>
        <w:rPr/>
        <w:t>Hasil penelitian ini dari segi ekonomis, dapat dilihat dari minimnya biaya yang dikeluarkan, adanya tenaga yang profesional, waktu yang dibutuhkan sesuai dengan jadwal yang telah ditetapkan, serta sarana prasarana yang cukup memadai. Dari segi Pelaksanaan kerja yang bertanggung jawab dapat dilihat dari pembimbing sangat bertanggung jawab dalam tugas-tugasnya dengan memberikan segala bentuk pelayanan kepada jamaah sehingga jamaah merasa sangat diistimewakan. Dari segi Rasionalitas wewenang dan tanggung jawab dilaksanakan dengan mengutamakan salah satu pihak sekalipun pihak tersebut memiliki jabatan yang sangat tinggi. Dari segi prosedur kerja yang praktis dapat dilihat dari segala kegiatan bimbingan manasik haji dilaksanakan sesuai dengan time schedule dan berdasarkan prosedur kerja yang telah ditetapkan (Saputri, 2024)</w:t>
      </w:r>
    </w:p>
    <w:p>
      <w:pPr>
        <w:pStyle w:val="ListParagraph"/>
        <w:numPr>
          <w:ilvl w:val="1"/>
          <w:numId w:val="1"/>
        </w:numPr>
        <w:tabs>
          <w:tab w:pos="1931" w:val="left" w:leader="none"/>
        </w:tabs>
        <w:spacing w:line="480" w:lineRule="auto" w:before="1" w:after="0"/>
        <w:ind w:left="1931" w:right="847" w:hanging="360"/>
        <w:jc w:val="both"/>
        <w:rPr>
          <w:sz w:val="24"/>
        </w:rPr>
      </w:pPr>
      <w:r>
        <w:rPr>
          <w:sz w:val="24"/>
        </w:rPr>
        <w:t>Skripsi yang disusun oleh Hesty Novitasari dengan judul “Manajemen Bimbingan</w:t>
      </w:r>
      <w:r>
        <w:rPr>
          <w:spacing w:val="-2"/>
          <w:sz w:val="24"/>
        </w:rPr>
        <w:t> </w:t>
      </w:r>
      <w:r>
        <w:rPr>
          <w:sz w:val="24"/>
        </w:rPr>
        <w:t>Manasik Haji</w:t>
      </w:r>
      <w:r>
        <w:rPr>
          <w:spacing w:val="-1"/>
          <w:sz w:val="24"/>
        </w:rPr>
        <w:t> </w:t>
      </w:r>
      <w:r>
        <w:rPr>
          <w:sz w:val="24"/>
        </w:rPr>
        <w:t>Pada</w:t>
      </w:r>
      <w:r>
        <w:rPr>
          <w:spacing w:val="-3"/>
          <w:sz w:val="24"/>
        </w:rPr>
        <w:t> </w:t>
      </w:r>
      <w:r>
        <w:rPr>
          <w:sz w:val="24"/>
        </w:rPr>
        <w:t>Kantor Kementerian</w:t>
      </w:r>
      <w:r>
        <w:rPr>
          <w:spacing w:val="-2"/>
          <w:sz w:val="24"/>
        </w:rPr>
        <w:t> </w:t>
      </w:r>
      <w:r>
        <w:rPr>
          <w:sz w:val="24"/>
        </w:rPr>
        <w:t>Agama</w:t>
      </w:r>
      <w:r>
        <w:rPr>
          <w:spacing w:val="-2"/>
          <w:sz w:val="24"/>
        </w:rPr>
        <w:t> </w:t>
      </w:r>
      <w:r>
        <w:rPr>
          <w:sz w:val="24"/>
        </w:rPr>
        <w:t>Kabupaten Sragen Tahun 2023”.</w:t>
      </w:r>
      <w:r>
        <w:rPr>
          <w:spacing w:val="40"/>
          <w:sz w:val="24"/>
        </w:rPr>
        <w:t> </w:t>
      </w:r>
      <w:r>
        <w:rPr>
          <w:sz w:val="24"/>
        </w:rPr>
        <w:t>penelitian ini menggunakan penelitian kualitatif deskriptif dengan teknik pengumpulan data melalui observasi, wawancara dan dokumentasi. Hasil penelitian menunjukkan bahwa : pelaksanaan bimbingan manasik haji massal Kementerian Agama Kabupaten</w:t>
      </w:r>
      <w:r>
        <w:rPr>
          <w:spacing w:val="-1"/>
          <w:sz w:val="24"/>
        </w:rPr>
        <w:t> </w:t>
      </w:r>
      <w:r>
        <w:rPr>
          <w:sz w:val="24"/>
        </w:rPr>
        <w:t>Sragen</w:t>
      </w:r>
      <w:r>
        <w:rPr>
          <w:spacing w:val="-1"/>
          <w:sz w:val="24"/>
        </w:rPr>
        <w:t> </w:t>
      </w:r>
      <w:r>
        <w:rPr>
          <w:sz w:val="24"/>
        </w:rPr>
        <w:t>sudah selaras</w:t>
      </w:r>
      <w:r>
        <w:rPr>
          <w:spacing w:val="-1"/>
          <w:sz w:val="24"/>
        </w:rPr>
        <w:t> </w:t>
      </w:r>
      <w:r>
        <w:rPr>
          <w:sz w:val="24"/>
        </w:rPr>
        <w:t>akan</w:t>
      </w:r>
      <w:r>
        <w:rPr>
          <w:spacing w:val="-1"/>
          <w:sz w:val="24"/>
        </w:rPr>
        <w:t> </w:t>
      </w:r>
      <w:r>
        <w:rPr>
          <w:sz w:val="24"/>
        </w:rPr>
        <w:t>perencanaan yang</w:t>
      </w:r>
      <w:r>
        <w:rPr>
          <w:spacing w:val="-2"/>
          <w:sz w:val="24"/>
        </w:rPr>
        <w:t> </w:t>
      </w:r>
      <w:r>
        <w:rPr>
          <w:sz w:val="24"/>
        </w:rPr>
        <w:t>telah</w:t>
      </w:r>
      <w:r>
        <w:rPr>
          <w:spacing w:val="-1"/>
          <w:sz w:val="24"/>
        </w:rPr>
        <w:t> </w:t>
      </w:r>
      <w:r>
        <w:rPr>
          <w:sz w:val="24"/>
        </w:rPr>
        <w:t>dibentuk dan sesuai dengan keputusan Direktur Jenderal Penyelenggaraan Haji dan</w:t>
      </w:r>
      <w:r>
        <w:rPr>
          <w:spacing w:val="-2"/>
          <w:sz w:val="24"/>
        </w:rPr>
        <w:t> </w:t>
      </w:r>
      <w:r>
        <w:rPr>
          <w:sz w:val="24"/>
        </w:rPr>
        <w:t>Umrah</w:t>
      </w:r>
      <w:r>
        <w:rPr>
          <w:spacing w:val="-2"/>
          <w:sz w:val="24"/>
        </w:rPr>
        <w:t> </w:t>
      </w:r>
      <w:r>
        <w:rPr>
          <w:sz w:val="24"/>
        </w:rPr>
        <w:t>Nomor</w:t>
      </w:r>
      <w:r>
        <w:rPr>
          <w:spacing w:val="-2"/>
          <w:sz w:val="24"/>
        </w:rPr>
        <w:t> </w:t>
      </w:r>
      <w:r>
        <w:rPr>
          <w:sz w:val="24"/>
        </w:rPr>
        <w:t>164</w:t>
      </w:r>
      <w:r>
        <w:rPr>
          <w:spacing w:val="-2"/>
          <w:sz w:val="24"/>
        </w:rPr>
        <w:t> </w:t>
      </w:r>
      <w:r>
        <w:rPr>
          <w:sz w:val="24"/>
        </w:rPr>
        <w:t>Tahun</w:t>
      </w:r>
      <w:r>
        <w:rPr>
          <w:spacing w:val="-2"/>
          <w:sz w:val="24"/>
        </w:rPr>
        <w:t> </w:t>
      </w:r>
      <w:r>
        <w:rPr>
          <w:sz w:val="24"/>
        </w:rPr>
        <w:t>2023</w:t>
      </w:r>
      <w:r>
        <w:rPr>
          <w:spacing w:val="-2"/>
          <w:sz w:val="24"/>
        </w:rPr>
        <w:t> </w:t>
      </w:r>
      <w:r>
        <w:rPr>
          <w:sz w:val="24"/>
        </w:rPr>
        <w:t>tentang</w:t>
      </w:r>
      <w:r>
        <w:rPr>
          <w:spacing w:val="-4"/>
          <w:sz w:val="24"/>
        </w:rPr>
        <w:t> </w:t>
      </w:r>
      <w:r>
        <w:rPr>
          <w:sz w:val="24"/>
        </w:rPr>
        <w:t>padoman</w:t>
      </w:r>
      <w:r>
        <w:rPr>
          <w:spacing w:val="-2"/>
          <w:sz w:val="24"/>
        </w:rPr>
        <w:t> </w:t>
      </w:r>
      <w:r>
        <w:rPr>
          <w:sz w:val="24"/>
        </w:rPr>
        <w:t>penyelenggaraan bimbingan</w:t>
      </w:r>
      <w:r>
        <w:rPr>
          <w:spacing w:val="35"/>
          <w:sz w:val="24"/>
        </w:rPr>
        <w:t> </w:t>
      </w:r>
      <w:r>
        <w:rPr>
          <w:sz w:val="24"/>
        </w:rPr>
        <w:t>manasik</w:t>
      </w:r>
      <w:r>
        <w:rPr>
          <w:spacing w:val="36"/>
          <w:sz w:val="24"/>
        </w:rPr>
        <w:t> </w:t>
      </w:r>
      <w:r>
        <w:rPr>
          <w:sz w:val="24"/>
        </w:rPr>
        <w:t>bagi</w:t>
      </w:r>
      <w:r>
        <w:rPr>
          <w:spacing w:val="38"/>
          <w:sz w:val="24"/>
        </w:rPr>
        <w:t> </w:t>
      </w:r>
      <w:r>
        <w:rPr>
          <w:sz w:val="24"/>
        </w:rPr>
        <w:t>jemaah</w:t>
      </w:r>
      <w:r>
        <w:rPr>
          <w:spacing w:val="35"/>
          <w:sz w:val="24"/>
        </w:rPr>
        <w:t> </w:t>
      </w:r>
      <w:r>
        <w:rPr>
          <w:sz w:val="24"/>
        </w:rPr>
        <w:t>haji</w:t>
      </w:r>
      <w:r>
        <w:rPr>
          <w:spacing w:val="36"/>
          <w:sz w:val="24"/>
        </w:rPr>
        <w:t> </w:t>
      </w:r>
      <w:r>
        <w:rPr>
          <w:sz w:val="24"/>
        </w:rPr>
        <w:t>reguler</w:t>
      </w:r>
      <w:r>
        <w:rPr>
          <w:spacing w:val="35"/>
          <w:sz w:val="24"/>
        </w:rPr>
        <w:t> </w:t>
      </w:r>
      <w:r>
        <w:rPr>
          <w:sz w:val="24"/>
        </w:rPr>
        <w:t>tingkat</w:t>
      </w:r>
      <w:r>
        <w:rPr>
          <w:spacing w:val="36"/>
          <w:sz w:val="24"/>
        </w:rPr>
        <w:t> </w:t>
      </w:r>
      <w:r>
        <w:rPr>
          <w:sz w:val="24"/>
        </w:rPr>
        <w:t>Kabupaten</w:t>
      </w:r>
      <w:r>
        <w:rPr>
          <w:spacing w:val="35"/>
          <w:sz w:val="24"/>
        </w:rPr>
        <w:t> </w:t>
      </w:r>
      <w:r>
        <w:rPr>
          <w:spacing w:val="-4"/>
          <w:sz w:val="24"/>
        </w:rPr>
        <w:t>atau</w:t>
      </w:r>
    </w:p>
    <w:p>
      <w:pPr>
        <w:pStyle w:val="ListParagraph"/>
        <w:spacing w:after="0" w:line="480" w:lineRule="auto"/>
        <w:jc w:val="both"/>
        <w:rPr>
          <w:sz w:val="24"/>
        </w:rPr>
        <w:sectPr>
          <w:pgSz w:w="11910" w:h="16840"/>
          <w:pgMar w:header="0" w:footer="1056" w:top="1920" w:bottom="1240" w:left="1417" w:right="850"/>
        </w:sectPr>
      </w:pPr>
    </w:p>
    <w:p>
      <w:pPr>
        <w:pStyle w:val="BodyText"/>
        <w:spacing w:before="45"/>
      </w:pPr>
    </w:p>
    <w:p>
      <w:pPr>
        <w:pStyle w:val="BodyText"/>
        <w:spacing w:line="480" w:lineRule="auto" w:before="1"/>
        <w:ind w:left="1931" w:right="853"/>
        <w:jc w:val="both"/>
      </w:pPr>
      <w:r>
        <w:rPr/>
        <w:t>Kota dan Kecamatan. Kementerian Agama Kabupaten Sragen menggunakan 4 fungsi manajemen dalam melaksanakan kegiatan bimbingan manasik haji yang terdiri dari perencanaan, pengorganisasian, pelaksanaan dan pengawasan (Novitasari, 2023)</w:t>
      </w:r>
    </w:p>
    <w:p>
      <w:pPr>
        <w:pStyle w:val="ListParagraph"/>
        <w:numPr>
          <w:ilvl w:val="1"/>
          <w:numId w:val="1"/>
        </w:numPr>
        <w:tabs>
          <w:tab w:pos="1931" w:val="left" w:leader="none"/>
        </w:tabs>
        <w:spacing w:line="480" w:lineRule="auto" w:before="0" w:after="0"/>
        <w:ind w:left="1931" w:right="846" w:hanging="360"/>
        <w:jc w:val="both"/>
        <w:rPr>
          <w:sz w:val="24"/>
        </w:rPr>
      </w:pPr>
      <w:r>
        <w:rPr>
          <w:sz w:val="24"/>
        </w:rPr>
        <w:t>Skripsi yang disusun oleh Hellen Oktarina Sari dengan judul “Manajemen Pelayanan Ibadah Haji Pada Lanjut Usia Pada Kementerian Agama Kabupaten Kaur Tahun 2022”. Penelitian ini menggunakan jenis penelitian lapangan (</w:t>
      </w:r>
      <w:r>
        <w:rPr>
          <w:i/>
          <w:sz w:val="24"/>
        </w:rPr>
        <w:t>field research</w:t>
      </w:r>
      <w:r>
        <w:rPr>
          <w:sz w:val="24"/>
        </w:rPr>
        <w:t>) dengan pendekatan kualitatif. Dari hasil penelitian menunjukkan bahwa manajemen pelayanan ibadah haji di Kementerian Agama Kabupaten Kaur terlaksana dengan baik. hal ini dibuktikan dengan terpenuhinya lima indikator yang dikemukakan oleh Zeithaml yaitu </w:t>
      </w:r>
      <w:r>
        <w:rPr>
          <w:i/>
          <w:sz w:val="24"/>
        </w:rPr>
        <w:t>Tangible </w:t>
      </w:r>
      <w:r>
        <w:rPr>
          <w:sz w:val="24"/>
        </w:rPr>
        <w:t>(berwujud), </w:t>
      </w:r>
      <w:r>
        <w:rPr>
          <w:i/>
          <w:sz w:val="24"/>
        </w:rPr>
        <w:t>Reliability </w:t>
      </w:r>
      <w:r>
        <w:rPr>
          <w:sz w:val="24"/>
        </w:rPr>
        <w:t>(kehandalan), </w:t>
      </w:r>
      <w:r>
        <w:rPr>
          <w:i/>
          <w:sz w:val="24"/>
        </w:rPr>
        <w:t>Responsiviness </w:t>
      </w:r>
      <w:r>
        <w:rPr>
          <w:sz w:val="24"/>
        </w:rPr>
        <w:t>(ketanggapan), </w:t>
      </w:r>
      <w:r>
        <w:rPr>
          <w:i/>
          <w:sz w:val="24"/>
        </w:rPr>
        <w:t>Assurance </w:t>
      </w:r>
      <w:r>
        <w:rPr>
          <w:sz w:val="24"/>
        </w:rPr>
        <w:t>(jaminan), dan </w:t>
      </w:r>
      <w:r>
        <w:rPr>
          <w:i/>
          <w:sz w:val="24"/>
        </w:rPr>
        <w:t>Empathy </w:t>
      </w:r>
      <w:r>
        <w:rPr>
          <w:sz w:val="24"/>
        </w:rPr>
        <w:t>(empati). Adapun kendala yang dialami oleh kementerian agama kabupaten kaur ialah belum adanya lembaga bank syariah atau muamalat, belum ada lembaga KBIH, jaringan siskohat, kekurangan SDM di seksi PHU serta faktor pendidikan dan kesehatan jamaah lanjut usia (Sari, 2022).</w:t>
      </w:r>
    </w:p>
    <w:p>
      <w:pPr>
        <w:pStyle w:val="ListParagraph"/>
        <w:numPr>
          <w:ilvl w:val="1"/>
          <w:numId w:val="1"/>
        </w:numPr>
        <w:tabs>
          <w:tab w:pos="1931" w:val="left" w:leader="none"/>
        </w:tabs>
        <w:spacing w:line="480" w:lineRule="auto" w:before="2" w:after="0"/>
        <w:ind w:left="1931" w:right="845" w:hanging="360"/>
        <w:jc w:val="both"/>
        <w:rPr>
          <w:sz w:val="24"/>
        </w:rPr>
      </w:pPr>
      <w:r>
        <w:rPr>
          <w:sz w:val="24"/>
        </w:rPr>
        <w:t>Jurnal yang disusun oleh Miftahul Fidayati dan Ahmad Munawaruzaman dengan judul “Optimalisasi Kinerja KUA Dalam Pelayanan Bimbingan Manasik Haji Tingkat Kecamatan Cileungsi Kabupaten Bogor Tahun 2023”. Dalam peelitian ini penulis menggunakan</w:t>
      </w:r>
      <w:r>
        <w:rPr>
          <w:spacing w:val="-15"/>
          <w:sz w:val="24"/>
        </w:rPr>
        <w:t> </w:t>
      </w:r>
      <w:r>
        <w:rPr>
          <w:sz w:val="24"/>
        </w:rPr>
        <w:t>metode</w:t>
      </w:r>
      <w:r>
        <w:rPr>
          <w:spacing w:val="-15"/>
          <w:sz w:val="24"/>
        </w:rPr>
        <w:t> </w:t>
      </w:r>
      <w:r>
        <w:rPr>
          <w:sz w:val="24"/>
        </w:rPr>
        <w:t>penelitian</w:t>
      </w:r>
      <w:r>
        <w:rPr>
          <w:spacing w:val="-15"/>
          <w:sz w:val="24"/>
        </w:rPr>
        <w:t> </w:t>
      </w:r>
      <w:r>
        <w:rPr>
          <w:sz w:val="24"/>
        </w:rPr>
        <w:t>kualitatif.</w:t>
      </w:r>
      <w:r>
        <w:rPr>
          <w:spacing w:val="-15"/>
          <w:sz w:val="24"/>
        </w:rPr>
        <w:t> </w:t>
      </w:r>
      <w:r>
        <w:rPr>
          <w:sz w:val="24"/>
        </w:rPr>
        <w:t>Jenis</w:t>
      </w:r>
      <w:r>
        <w:rPr>
          <w:spacing w:val="-15"/>
          <w:sz w:val="24"/>
        </w:rPr>
        <w:t> </w:t>
      </w:r>
      <w:r>
        <w:rPr>
          <w:sz w:val="24"/>
        </w:rPr>
        <w:t>penelitian</w:t>
      </w:r>
      <w:r>
        <w:rPr>
          <w:spacing w:val="-15"/>
          <w:sz w:val="24"/>
        </w:rPr>
        <w:t> </w:t>
      </w:r>
      <w:r>
        <w:rPr>
          <w:sz w:val="24"/>
        </w:rPr>
        <w:t>yang</w:t>
      </w:r>
      <w:r>
        <w:rPr>
          <w:spacing w:val="-15"/>
          <w:sz w:val="24"/>
        </w:rPr>
        <w:t> </w:t>
      </w:r>
      <w:r>
        <w:rPr>
          <w:sz w:val="24"/>
        </w:rPr>
        <w:t>dipakai</w:t>
      </w:r>
    </w:p>
    <w:p>
      <w:pPr>
        <w:pStyle w:val="ListParagraph"/>
        <w:spacing w:after="0" w:line="480" w:lineRule="auto"/>
        <w:jc w:val="both"/>
        <w:rPr>
          <w:sz w:val="24"/>
        </w:rPr>
        <w:sectPr>
          <w:pgSz w:w="11910" w:h="16840"/>
          <w:pgMar w:header="0" w:footer="1056" w:top="1920" w:bottom="1240" w:left="1417" w:right="850"/>
        </w:sectPr>
      </w:pPr>
    </w:p>
    <w:p>
      <w:pPr>
        <w:pStyle w:val="BodyText"/>
        <w:spacing w:before="45"/>
      </w:pPr>
    </w:p>
    <w:p>
      <w:pPr>
        <w:pStyle w:val="BodyText"/>
        <w:spacing w:line="480" w:lineRule="auto" w:before="1"/>
        <w:ind w:left="1931" w:right="849"/>
        <w:jc w:val="both"/>
      </w:pPr>
      <w:r>
        <w:rPr/>
        <w:t>adalah</w:t>
      </w:r>
      <w:r>
        <w:rPr>
          <w:spacing w:val="-15"/>
        </w:rPr>
        <w:t> </w:t>
      </w:r>
      <w:r>
        <w:rPr/>
        <w:t>jenis</w:t>
      </w:r>
      <w:r>
        <w:rPr>
          <w:spacing w:val="-15"/>
        </w:rPr>
        <w:t> </w:t>
      </w:r>
      <w:r>
        <w:rPr/>
        <w:t>penekitian</w:t>
      </w:r>
      <w:r>
        <w:rPr>
          <w:spacing w:val="-15"/>
        </w:rPr>
        <w:t> </w:t>
      </w:r>
      <w:r>
        <w:rPr/>
        <w:t>deskriptif</w:t>
      </w:r>
      <w:r>
        <w:rPr>
          <w:spacing w:val="-15"/>
        </w:rPr>
        <w:t> </w:t>
      </w:r>
      <w:r>
        <w:rPr/>
        <w:t>yang</w:t>
      </w:r>
      <w:r>
        <w:rPr>
          <w:spacing w:val="-15"/>
        </w:rPr>
        <w:t> </w:t>
      </w:r>
      <w:r>
        <w:rPr/>
        <w:t>mengacu</w:t>
      </w:r>
      <w:r>
        <w:rPr>
          <w:spacing w:val="-15"/>
        </w:rPr>
        <w:t> </w:t>
      </w:r>
      <w:r>
        <w:rPr/>
        <w:t>pada</w:t>
      </w:r>
      <w:r>
        <w:rPr>
          <w:spacing w:val="-15"/>
        </w:rPr>
        <w:t> </w:t>
      </w:r>
      <w:r>
        <w:rPr/>
        <w:t>pengumpulan</w:t>
      </w:r>
      <w:r>
        <w:rPr>
          <w:spacing w:val="-15"/>
        </w:rPr>
        <w:t> </w:t>
      </w:r>
      <w:r>
        <w:rPr/>
        <w:t>data berupa</w:t>
      </w:r>
      <w:r>
        <w:rPr>
          <w:spacing w:val="-11"/>
        </w:rPr>
        <w:t> </w:t>
      </w:r>
      <w:r>
        <w:rPr/>
        <w:t>observasi,</w:t>
      </w:r>
      <w:r>
        <w:rPr>
          <w:spacing w:val="-6"/>
        </w:rPr>
        <w:t> </w:t>
      </w:r>
      <w:r>
        <w:rPr/>
        <w:t>wawancara</w:t>
      </w:r>
      <w:r>
        <w:rPr>
          <w:spacing w:val="-9"/>
        </w:rPr>
        <w:t> </w:t>
      </w:r>
      <w:r>
        <w:rPr/>
        <w:t>dan</w:t>
      </w:r>
      <w:r>
        <w:rPr>
          <w:spacing w:val="-9"/>
        </w:rPr>
        <w:t> </w:t>
      </w:r>
      <w:r>
        <w:rPr/>
        <w:t>dokumentasi.</w:t>
      </w:r>
      <w:r>
        <w:rPr>
          <w:spacing w:val="-9"/>
        </w:rPr>
        <w:t> </w:t>
      </w:r>
      <w:r>
        <w:rPr/>
        <w:t>Hasil</w:t>
      </w:r>
      <w:r>
        <w:rPr>
          <w:spacing w:val="-8"/>
        </w:rPr>
        <w:t> </w:t>
      </w:r>
      <w:r>
        <w:rPr/>
        <w:t>dari</w:t>
      </w:r>
      <w:r>
        <w:rPr>
          <w:spacing w:val="-10"/>
        </w:rPr>
        <w:t> </w:t>
      </w:r>
      <w:r>
        <w:rPr/>
        <w:t>penelitian</w:t>
      </w:r>
      <w:r>
        <w:rPr>
          <w:spacing w:val="-9"/>
        </w:rPr>
        <w:t> </w:t>
      </w:r>
      <w:r>
        <w:rPr/>
        <w:t>ini menunjukkan bahwa setiap organisasi pasti ada kelebihan </w:t>
      </w:r>
      <w:r>
        <w:rPr/>
        <w:t>dan kekurangan</w:t>
      </w:r>
      <w:r>
        <w:rPr>
          <w:spacing w:val="-3"/>
        </w:rPr>
        <w:t> </w:t>
      </w:r>
      <w:r>
        <w:rPr/>
        <w:t>dalam</w:t>
      </w:r>
      <w:r>
        <w:rPr>
          <w:spacing w:val="-4"/>
        </w:rPr>
        <w:t> </w:t>
      </w:r>
      <w:r>
        <w:rPr/>
        <w:t>menjalankan</w:t>
      </w:r>
      <w:r>
        <w:rPr>
          <w:spacing w:val="-4"/>
        </w:rPr>
        <w:t> </w:t>
      </w:r>
      <w:r>
        <w:rPr/>
        <w:t>tugasnya</w:t>
      </w:r>
      <w:r>
        <w:rPr>
          <w:spacing w:val="-5"/>
        </w:rPr>
        <w:t> </w:t>
      </w:r>
      <w:r>
        <w:rPr/>
        <w:t>masing-masing.</w:t>
      </w:r>
      <w:r>
        <w:rPr>
          <w:spacing w:val="-4"/>
        </w:rPr>
        <w:t> </w:t>
      </w:r>
      <w:r>
        <w:rPr/>
        <w:t>Pelayanan</w:t>
      </w:r>
      <w:r>
        <w:rPr>
          <w:spacing w:val="-4"/>
        </w:rPr>
        <w:t> </w:t>
      </w:r>
      <w:r>
        <w:rPr/>
        <w:t>di KUA</w:t>
      </w:r>
      <w:r>
        <w:rPr>
          <w:spacing w:val="-15"/>
        </w:rPr>
        <w:t> </w:t>
      </w:r>
      <w:r>
        <w:rPr/>
        <w:t>kecamatan</w:t>
      </w:r>
      <w:r>
        <w:rPr>
          <w:spacing w:val="-15"/>
        </w:rPr>
        <w:t> </w:t>
      </w:r>
      <w:r>
        <w:rPr/>
        <w:t>cileungsi</w:t>
      </w:r>
      <w:r>
        <w:rPr>
          <w:spacing w:val="-15"/>
        </w:rPr>
        <w:t> </w:t>
      </w:r>
      <w:r>
        <w:rPr/>
        <w:t>kabupaten</w:t>
      </w:r>
      <w:r>
        <w:rPr>
          <w:spacing w:val="-15"/>
        </w:rPr>
        <w:t> </w:t>
      </w:r>
      <w:r>
        <w:rPr/>
        <w:t>bogor</w:t>
      </w:r>
      <w:r>
        <w:rPr>
          <w:spacing w:val="-15"/>
        </w:rPr>
        <w:t> </w:t>
      </w:r>
      <w:r>
        <w:rPr/>
        <w:t>sejauh</w:t>
      </w:r>
      <w:r>
        <w:rPr>
          <w:spacing w:val="-15"/>
        </w:rPr>
        <w:t> </w:t>
      </w:r>
      <w:r>
        <w:rPr/>
        <w:t>ini</w:t>
      </w:r>
      <w:r>
        <w:rPr>
          <w:spacing w:val="-15"/>
        </w:rPr>
        <w:t> </w:t>
      </w:r>
      <w:r>
        <w:rPr/>
        <w:t>sudah</w:t>
      </w:r>
      <w:r>
        <w:rPr>
          <w:spacing w:val="-15"/>
        </w:rPr>
        <w:t> </w:t>
      </w:r>
      <w:r>
        <w:rPr/>
        <w:t>cukup</w:t>
      </w:r>
      <w:r>
        <w:rPr>
          <w:spacing w:val="-15"/>
        </w:rPr>
        <w:t> </w:t>
      </w:r>
      <w:r>
        <w:rPr/>
        <w:t>baik, namun perlu adanya lebih ditingkatkan jumlah sumber daya manusia kinerja pegawai KUA yang khususnya pada bimbingan manasik haji sesuai dengan harapan KUA dan calon jamaah haji. Dan sangat di perlukan adanya fasilitas sarana dan prasaran agar lebih ditingkatkan kualitas</w:t>
      </w:r>
      <w:r>
        <w:rPr>
          <w:spacing w:val="-3"/>
        </w:rPr>
        <w:t> </w:t>
      </w:r>
      <w:r>
        <w:rPr/>
        <w:t>yang</w:t>
      </w:r>
      <w:r>
        <w:rPr>
          <w:spacing w:val="-6"/>
        </w:rPr>
        <w:t> </w:t>
      </w:r>
      <w:r>
        <w:rPr/>
        <w:t>memadai</w:t>
      </w:r>
      <w:r>
        <w:rPr>
          <w:spacing w:val="-4"/>
        </w:rPr>
        <w:t> </w:t>
      </w:r>
      <w:r>
        <w:rPr/>
        <w:t>agar</w:t>
      </w:r>
      <w:r>
        <w:rPr>
          <w:spacing w:val="-4"/>
        </w:rPr>
        <w:t> </w:t>
      </w:r>
      <w:r>
        <w:rPr/>
        <w:t>tidak</w:t>
      </w:r>
      <w:r>
        <w:rPr>
          <w:spacing w:val="-4"/>
        </w:rPr>
        <w:t> </w:t>
      </w:r>
      <w:r>
        <w:rPr/>
        <w:t>jadi</w:t>
      </w:r>
      <w:r>
        <w:rPr>
          <w:spacing w:val="-2"/>
        </w:rPr>
        <w:t> </w:t>
      </w:r>
      <w:r>
        <w:rPr/>
        <w:t>satu</w:t>
      </w:r>
      <w:r>
        <w:rPr>
          <w:spacing w:val="-4"/>
        </w:rPr>
        <w:t> </w:t>
      </w:r>
      <w:r>
        <w:rPr/>
        <w:t>tempat</w:t>
      </w:r>
      <w:r>
        <w:rPr>
          <w:spacing w:val="-2"/>
        </w:rPr>
        <w:t> </w:t>
      </w:r>
      <w:r>
        <w:rPr/>
        <w:t>dengan yang</w:t>
      </w:r>
      <w:r>
        <w:rPr>
          <w:spacing w:val="-6"/>
        </w:rPr>
        <w:t> </w:t>
      </w:r>
      <w:r>
        <w:rPr/>
        <w:t>lainnya (Munawaruzaman, 2023)</w:t>
      </w:r>
    </w:p>
    <w:p>
      <w:pPr>
        <w:pStyle w:val="ListParagraph"/>
        <w:numPr>
          <w:ilvl w:val="1"/>
          <w:numId w:val="1"/>
        </w:numPr>
        <w:tabs>
          <w:tab w:pos="1931" w:val="left" w:leader="none"/>
        </w:tabs>
        <w:spacing w:line="480" w:lineRule="auto" w:before="1" w:after="0"/>
        <w:ind w:left="1931" w:right="846" w:hanging="360"/>
        <w:jc w:val="both"/>
        <w:rPr>
          <w:sz w:val="24"/>
        </w:rPr>
      </w:pPr>
      <w:r>
        <w:rPr>
          <w:sz w:val="24"/>
        </w:rPr>
        <w:t>Jurnal yang disusun oleh Rahmat Haniru, Safaruddin Yahya, La Ode Sahrin Djalia, Kaswandi, dan Muh.Yasin dengan judul “Pelatihan Bimbingan Manasik Haji Sebagai Upaya Untuk Memberikan Pemahaman Tentang Tatacara Ibadah Haji Bagi Calon Jamaah Haji Se Kecamatan Batauga Kab. Buton Selatan Tahun 2024”. Metode yang digunakan dalam Penelitian ini berupa ceramah, diskusi, tanya jawab dan demonstrasi. Dalam pelatihan ini media gambar, miniagur ka’bah dan video visual yang menayangkan aktivitas ibadah haji dipilih untuk memberikan pemahaman secara konkrit terkait aktivitas haji baik berupa perintah atapun larangan-larangan dalam ibadah haji. Hasil penelitian mengungkapkan bahwa pasca pelatihan bimbingan manasik haji</w:t>
      </w:r>
      <w:r>
        <w:rPr>
          <w:spacing w:val="51"/>
          <w:sz w:val="24"/>
        </w:rPr>
        <w:t> </w:t>
      </w:r>
      <w:r>
        <w:rPr>
          <w:sz w:val="24"/>
        </w:rPr>
        <w:t>yang</w:t>
      </w:r>
      <w:r>
        <w:rPr>
          <w:spacing w:val="45"/>
          <w:sz w:val="24"/>
        </w:rPr>
        <w:t> </w:t>
      </w:r>
      <w:r>
        <w:rPr>
          <w:sz w:val="24"/>
        </w:rPr>
        <w:t>dilaksanakan</w:t>
      </w:r>
      <w:r>
        <w:rPr>
          <w:spacing w:val="48"/>
          <w:sz w:val="24"/>
        </w:rPr>
        <w:t> </w:t>
      </w:r>
      <w:r>
        <w:rPr>
          <w:sz w:val="24"/>
        </w:rPr>
        <w:t>oleh</w:t>
      </w:r>
      <w:r>
        <w:rPr>
          <w:spacing w:val="47"/>
          <w:sz w:val="24"/>
        </w:rPr>
        <w:t> </w:t>
      </w:r>
      <w:r>
        <w:rPr>
          <w:sz w:val="24"/>
        </w:rPr>
        <w:t>Kementerian</w:t>
      </w:r>
      <w:r>
        <w:rPr>
          <w:spacing w:val="48"/>
          <w:sz w:val="24"/>
        </w:rPr>
        <w:t> </w:t>
      </w:r>
      <w:r>
        <w:rPr>
          <w:sz w:val="24"/>
        </w:rPr>
        <w:t>agama</w:t>
      </w:r>
      <w:r>
        <w:rPr>
          <w:spacing w:val="47"/>
          <w:sz w:val="24"/>
        </w:rPr>
        <w:t> </w:t>
      </w:r>
      <w:r>
        <w:rPr>
          <w:sz w:val="24"/>
        </w:rPr>
        <w:t>Kabupataen</w:t>
      </w:r>
      <w:r>
        <w:rPr>
          <w:spacing w:val="49"/>
          <w:sz w:val="24"/>
        </w:rPr>
        <w:t> </w:t>
      </w:r>
      <w:r>
        <w:rPr>
          <w:spacing w:val="-2"/>
          <w:sz w:val="24"/>
        </w:rPr>
        <w:t>Buton</w:t>
      </w:r>
    </w:p>
    <w:p>
      <w:pPr>
        <w:pStyle w:val="ListParagraph"/>
        <w:spacing w:after="0" w:line="480" w:lineRule="auto"/>
        <w:jc w:val="both"/>
        <w:rPr>
          <w:sz w:val="24"/>
        </w:rPr>
        <w:sectPr>
          <w:pgSz w:w="11910" w:h="16840"/>
          <w:pgMar w:header="0" w:footer="1056" w:top="1920" w:bottom="1240" w:left="1417" w:right="850"/>
        </w:sectPr>
      </w:pPr>
    </w:p>
    <w:p>
      <w:pPr>
        <w:pStyle w:val="BodyText"/>
        <w:spacing w:before="45"/>
      </w:pPr>
    </w:p>
    <w:p>
      <w:pPr>
        <w:pStyle w:val="BodyText"/>
        <w:spacing w:line="480" w:lineRule="auto" w:before="1"/>
        <w:ind w:left="1931" w:right="846"/>
        <w:jc w:val="both"/>
      </w:pPr>
      <w:r>
        <w:rPr/>
        <w:t>Selatan, mampu meningkatkan pemahaman bagi calon jamaah haji terutama yang berkaitan dengan tatacara ibadah haji, dzikir-dzikir dan doa</w:t>
      </w:r>
      <w:r>
        <w:rPr>
          <w:spacing w:val="-7"/>
        </w:rPr>
        <w:t> </w:t>
      </w:r>
      <w:r>
        <w:rPr/>
        <w:t>yang</w:t>
      </w:r>
      <w:r>
        <w:rPr>
          <w:spacing w:val="-11"/>
        </w:rPr>
        <w:t> </w:t>
      </w:r>
      <w:r>
        <w:rPr/>
        <w:t>wajib</w:t>
      </w:r>
      <w:r>
        <w:rPr>
          <w:spacing w:val="-11"/>
        </w:rPr>
        <w:t> </w:t>
      </w:r>
      <w:r>
        <w:rPr/>
        <w:t>maupun</w:t>
      </w:r>
      <w:r>
        <w:rPr>
          <w:spacing w:val="-11"/>
        </w:rPr>
        <w:t> </w:t>
      </w:r>
      <w:r>
        <w:rPr/>
        <w:t>sunnah</w:t>
      </w:r>
      <w:r>
        <w:rPr>
          <w:spacing w:val="-11"/>
        </w:rPr>
        <w:t> </w:t>
      </w:r>
      <w:r>
        <w:rPr/>
        <w:t>untuk</w:t>
      </w:r>
      <w:r>
        <w:rPr>
          <w:spacing w:val="-10"/>
        </w:rPr>
        <w:t> </w:t>
      </w:r>
      <w:r>
        <w:rPr/>
        <w:t>dibaca</w:t>
      </w:r>
      <w:r>
        <w:rPr>
          <w:spacing w:val="-9"/>
        </w:rPr>
        <w:t> </w:t>
      </w:r>
      <w:r>
        <w:rPr/>
        <w:t>selama</w:t>
      </w:r>
      <w:r>
        <w:rPr>
          <w:spacing w:val="-11"/>
        </w:rPr>
        <w:t> </w:t>
      </w:r>
      <w:r>
        <w:rPr/>
        <w:t>prosesi</w:t>
      </w:r>
      <w:r>
        <w:rPr>
          <w:spacing w:val="-10"/>
        </w:rPr>
        <w:t> </w:t>
      </w:r>
      <w:r>
        <w:rPr/>
        <w:t>ibadah</w:t>
      </w:r>
      <w:r>
        <w:rPr>
          <w:spacing w:val="-9"/>
        </w:rPr>
        <w:t> </w:t>
      </w:r>
      <w:r>
        <w:rPr/>
        <w:t>haji (Yasin, 2024)</w:t>
      </w:r>
    </w:p>
    <w:p>
      <w:pPr>
        <w:pStyle w:val="ListParagraph"/>
        <w:numPr>
          <w:ilvl w:val="1"/>
          <w:numId w:val="1"/>
        </w:numPr>
        <w:tabs>
          <w:tab w:pos="1931" w:val="left" w:leader="none"/>
        </w:tabs>
        <w:spacing w:line="480" w:lineRule="auto" w:before="0" w:after="0"/>
        <w:ind w:left="1931" w:right="844" w:hanging="360"/>
        <w:jc w:val="both"/>
        <w:rPr>
          <w:sz w:val="24"/>
        </w:rPr>
      </w:pPr>
      <w:r>
        <w:rPr>
          <w:sz w:val="24"/>
        </w:rPr>
        <w:t>Jurnal yang disusun oleh Taufikurrahman, Iim Wasliman, dan Eva Dianawati dengan Judul “Manajemen Bimbingan Manasik Haji Dalam Membina</w:t>
      </w:r>
      <w:r>
        <w:rPr>
          <w:spacing w:val="-3"/>
          <w:sz w:val="24"/>
        </w:rPr>
        <w:t> </w:t>
      </w:r>
      <w:r>
        <w:rPr>
          <w:sz w:val="24"/>
        </w:rPr>
        <w:t>Kemandirian Calon</w:t>
      </w:r>
      <w:r>
        <w:rPr>
          <w:spacing w:val="-2"/>
          <w:sz w:val="24"/>
        </w:rPr>
        <w:t> </w:t>
      </w:r>
      <w:r>
        <w:rPr>
          <w:sz w:val="24"/>
        </w:rPr>
        <w:t>Jamaah</w:t>
      </w:r>
      <w:r>
        <w:rPr>
          <w:spacing w:val="-2"/>
          <w:sz w:val="24"/>
        </w:rPr>
        <w:t> </w:t>
      </w:r>
      <w:r>
        <w:rPr>
          <w:sz w:val="24"/>
        </w:rPr>
        <w:t>Haji Tahun</w:t>
      </w:r>
      <w:r>
        <w:rPr>
          <w:spacing w:val="-2"/>
          <w:sz w:val="24"/>
        </w:rPr>
        <w:t> </w:t>
      </w:r>
      <w:r>
        <w:rPr>
          <w:sz w:val="24"/>
        </w:rPr>
        <w:t>2023”.</w:t>
      </w:r>
      <w:r>
        <w:rPr>
          <w:spacing w:val="-2"/>
          <w:sz w:val="24"/>
        </w:rPr>
        <w:t> </w:t>
      </w:r>
      <w:r>
        <w:rPr>
          <w:sz w:val="24"/>
        </w:rPr>
        <w:t>Penelitian</w:t>
      </w:r>
      <w:r>
        <w:rPr>
          <w:spacing w:val="-2"/>
          <w:sz w:val="24"/>
        </w:rPr>
        <w:t> </w:t>
      </w:r>
      <w:r>
        <w:rPr>
          <w:sz w:val="24"/>
        </w:rPr>
        <w:t>ini menggunakan penelitian kualitatif . Hasil penelitian menunjukkan Program pelaksanaan manasik haji sebagai upaya peningkatan pengetahuan ibadah haji di KBIHU Armina Kota Palangka Raya yaitu mulai dari pendaftaran, bimbingan manasik haji, bimbingan pada saat pelaksanaan</w:t>
      </w:r>
      <w:r>
        <w:rPr>
          <w:spacing w:val="-5"/>
          <w:sz w:val="24"/>
        </w:rPr>
        <w:t> </w:t>
      </w:r>
      <w:r>
        <w:rPr>
          <w:sz w:val="24"/>
        </w:rPr>
        <w:t>ibadah</w:t>
      </w:r>
      <w:r>
        <w:rPr>
          <w:spacing w:val="-5"/>
          <w:sz w:val="24"/>
        </w:rPr>
        <w:t> </w:t>
      </w:r>
      <w:r>
        <w:rPr>
          <w:sz w:val="24"/>
        </w:rPr>
        <w:t>haji</w:t>
      </w:r>
      <w:r>
        <w:rPr>
          <w:spacing w:val="-5"/>
          <w:sz w:val="24"/>
        </w:rPr>
        <w:t> </w:t>
      </w:r>
      <w:r>
        <w:rPr>
          <w:sz w:val="24"/>
        </w:rPr>
        <w:t>di</w:t>
      </w:r>
      <w:r>
        <w:rPr>
          <w:spacing w:val="-5"/>
          <w:sz w:val="24"/>
        </w:rPr>
        <w:t> </w:t>
      </w:r>
      <w:r>
        <w:rPr>
          <w:sz w:val="24"/>
        </w:rPr>
        <w:t>Arab</w:t>
      </w:r>
      <w:r>
        <w:rPr>
          <w:spacing w:val="-5"/>
          <w:sz w:val="24"/>
        </w:rPr>
        <w:t> </w:t>
      </w:r>
      <w:r>
        <w:rPr>
          <w:sz w:val="24"/>
        </w:rPr>
        <w:t>Saudi,</w:t>
      </w:r>
      <w:r>
        <w:rPr>
          <w:spacing w:val="-5"/>
          <w:sz w:val="24"/>
        </w:rPr>
        <w:t> </w:t>
      </w:r>
      <w:r>
        <w:rPr>
          <w:sz w:val="24"/>
        </w:rPr>
        <w:t>pemulangan,</w:t>
      </w:r>
      <w:r>
        <w:rPr>
          <w:spacing w:val="-5"/>
          <w:sz w:val="24"/>
        </w:rPr>
        <w:t> </w:t>
      </w:r>
      <w:r>
        <w:rPr>
          <w:sz w:val="24"/>
        </w:rPr>
        <w:t>hingga</w:t>
      </w:r>
      <w:r>
        <w:rPr>
          <w:spacing w:val="-6"/>
          <w:sz w:val="24"/>
        </w:rPr>
        <w:t> </w:t>
      </w:r>
      <w:r>
        <w:rPr>
          <w:sz w:val="24"/>
        </w:rPr>
        <w:t>pembinaan dan bimbingan setelah pelaksanaan ibadah Haji. Metode pembelajaran dalam pelaksanaan manasik haji sebagai upaya peningkatan pengetahuan</w:t>
      </w:r>
      <w:r>
        <w:rPr>
          <w:spacing w:val="-12"/>
          <w:sz w:val="24"/>
        </w:rPr>
        <w:t> </w:t>
      </w:r>
      <w:r>
        <w:rPr>
          <w:sz w:val="24"/>
        </w:rPr>
        <w:t>ibadah</w:t>
      </w:r>
      <w:r>
        <w:rPr>
          <w:spacing w:val="-12"/>
          <w:sz w:val="24"/>
        </w:rPr>
        <w:t> </w:t>
      </w:r>
      <w:r>
        <w:rPr>
          <w:sz w:val="24"/>
        </w:rPr>
        <w:t>haji</w:t>
      </w:r>
      <w:r>
        <w:rPr>
          <w:spacing w:val="-11"/>
          <w:sz w:val="24"/>
        </w:rPr>
        <w:t> </w:t>
      </w:r>
      <w:r>
        <w:rPr>
          <w:sz w:val="24"/>
        </w:rPr>
        <w:t>bagi</w:t>
      </w:r>
      <w:r>
        <w:rPr>
          <w:spacing w:val="-11"/>
          <w:sz w:val="24"/>
        </w:rPr>
        <w:t> </w:t>
      </w:r>
      <w:r>
        <w:rPr>
          <w:sz w:val="24"/>
        </w:rPr>
        <w:t>calon</w:t>
      </w:r>
      <w:r>
        <w:rPr>
          <w:spacing w:val="-11"/>
          <w:sz w:val="24"/>
        </w:rPr>
        <w:t> </w:t>
      </w:r>
      <w:r>
        <w:rPr>
          <w:sz w:val="24"/>
        </w:rPr>
        <w:t>jamaah</w:t>
      </w:r>
      <w:r>
        <w:rPr>
          <w:spacing w:val="-12"/>
          <w:sz w:val="24"/>
        </w:rPr>
        <w:t> </w:t>
      </w:r>
      <w:r>
        <w:rPr>
          <w:sz w:val="24"/>
        </w:rPr>
        <w:t>haji</w:t>
      </w:r>
      <w:r>
        <w:rPr>
          <w:spacing w:val="-13"/>
          <w:sz w:val="24"/>
        </w:rPr>
        <w:t> </w:t>
      </w:r>
      <w:r>
        <w:rPr>
          <w:sz w:val="24"/>
        </w:rPr>
        <w:t>di</w:t>
      </w:r>
      <w:r>
        <w:rPr>
          <w:spacing w:val="-11"/>
          <w:sz w:val="24"/>
        </w:rPr>
        <w:t> </w:t>
      </w:r>
      <w:r>
        <w:rPr>
          <w:sz w:val="24"/>
        </w:rPr>
        <w:t>KBIHU</w:t>
      </w:r>
      <w:r>
        <w:rPr>
          <w:spacing w:val="-15"/>
          <w:sz w:val="24"/>
        </w:rPr>
        <w:t> </w:t>
      </w:r>
      <w:r>
        <w:rPr>
          <w:sz w:val="24"/>
        </w:rPr>
        <w:t>Armina</w:t>
      </w:r>
      <w:r>
        <w:rPr>
          <w:spacing w:val="-15"/>
          <w:sz w:val="24"/>
        </w:rPr>
        <w:t> </w:t>
      </w:r>
      <w:r>
        <w:rPr>
          <w:sz w:val="24"/>
        </w:rPr>
        <w:t>Kota Palangka</w:t>
      </w:r>
      <w:r>
        <w:rPr>
          <w:spacing w:val="-15"/>
          <w:sz w:val="24"/>
        </w:rPr>
        <w:t> </w:t>
      </w:r>
      <w:r>
        <w:rPr>
          <w:sz w:val="24"/>
        </w:rPr>
        <w:t>Raya</w:t>
      </w:r>
      <w:r>
        <w:rPr>
          <w:spacing w:val="-10"/>
          <w:sz w:val="24"/>
        </w:rPr>
        <w:t> </w:t>
      </w:r>
      <w:r>
        <w:rPr>
          <w:sz w:val="24"/>
        </w:rPr>
        <w:t>yaitu</w:t>
      </w:r>
      <w:r>
        <w:rPr>
          <w:spacing w:val="-14"/>
          <w:sz w:val="24"/>
        </w:rPr>
        <w:t> </w:t>
      </w:r>
      <w:r>
        <w:rPr>
          <w:sz w:val="24"/>
        </w:rPr>
        <w:t>penggunaan</w:t>
      </w:r>
      <w:r>
        <w:rPr>
          <w:spacing w:val="-14"/>
          <w:sz w:val="24"/>
        </w:rPr>
        <w:t> </w:t>
      </w:r>
      <w:r>
        <w:rPr>
          <w:sz w:val="24"/>
        </w:rPr>
        <w:t>metode</w:t>
      </w:r>
      <w:r>
        <w:rPr>
          <w:spacing w:val="-13"/>
          <w:sz w:val="24"/>
        </w:rPr>
        <w:t> </w:t>
      </w:r>
      <w:r>
        <w:rPr>
          <w:sz w:val="24"/>
        </w:rPr>
        <w:t>dalam</w:t>
      </w:r>
      <w:r>
        <w:rPr>
          <w:spacing w:val="-14"/>
          <w:sz w:val="24"/>
        </w:rPr>
        <w:t> </w:t>
      </w:r>
      <w:r>
        <w:rPr>
          <w:sz w:val="24"/>
        </w:rPr>
        <w:t>pembimbingan</w:t>
      </w:r>
      <w:r>
        <w:rPr>
          <w:spacing w:val="-14"/>
          <w:sz w:val="24"/>
        </w:rPr>
        <w:t> </w:t>
      </w:r>
      <w:r>
        <w:rPr>
          <w:sz w:val="24"/>
        </w:rPr>
        <w:t>haji</w:t>
      </w:r>
      <w:r>
        <w:rPr>
          <w:spacing w:val="-13"/>
          <w:sz w:val="24"/>
        </w:rPr>
        <w:t> </w:t>
      </w:r>
      <w:r>
        <w:rPr>
          <w:sz w:val="24"/>
        </w:rPr>
        <w:t>dan umrah melalui manasik haji bisa lebih dari satu macam (bervariasi). Metode</w:t>
      </w:r>
      <w:r>
        <w:rPr>
          <w:spacing w:val="-7"/>
          <w:sz w:val="24"/>
        </w:rPr>
        <w:t> </w:t>
      </w:r>
      <w:r>
        <w:rPr>
          <w:sz w:val="24"/>
        </w:rPr>
        <w:t>yang</w:t>
      </w:r>
      <w:r>
        <w:rPr>
          <w:spacing w:val="-12"/>
          <w:sz w:val="24"/>
        </w:rPr>
        <w:t> </w:t>
      </w:r>
      <w:r>
        <w:rPr>
          <w:sz w:val="24"/>
        </w:rPr>
        <w:t>variatif</w:t>
      </w:r>
      <w:r>
        <w:rPr>
          <w:spacing w:val="-10"/>
          <w:sz w:val="24"/>
        </w:rPr>
        <w:t> </w:t>
      </w:r>
      <w:r>
        <w:rPr>
          <w:sz w:val="24"/>
        </w:rPr>
        <w:t>dapat</w:t>
      </w:r>
      <w:r>
        <w:rPr>
          <w:spacing w:val="-9"/>
          <w:sz w:val="24"/>
        </w:rPr>
        <w:t> </w:t>
      </w:r>
      <w:r>
        <w:rPr>
          <w:sz w:val="24"/>
        </w:rPr>
        <w:t>membangkitkan</w:t>
      </w:r>
      <w:r>
        <w:rPr>
          <w:spacing w:val="-9"/>
          <w:sz w:val="24"/>
        </w:rPr>
        <w:t> </w:t>
      </w:r>
      <w:r>
        <w:rPr>
          <w:sz w:val="24"/>
        </w:rPr>
        <w:t>motivasi</w:t>
      </w:r>
      <w:r>
        <w:rPr>
          <w:spacing w:val="-9"/>
          <w:sz w:val="24"/>
        </w:rPr>
        <w:t> </w:t>
      </w:r>
      <w:r>
        <w:rPr>
          <w:sz w:val="24"/>
        </w:rPr>
        <w:t>calon</w:t>
      </w:r>
      <w:r>
        <w:rPr>
          <w:spacing w:val="-9"/>
          <w:sz w:val="24"/>
        </w:rPr>
        <w:t> </w:t>
      </w:r>
      <w:r>
        <w:rPr>
          <w:sz w:val="24"/>
        </w:rPr>
        <w:t>jamaah</w:t>
      </w:r>
      <w:r>
        <w:rPr>
          <w:spacing w:val="-9"/>
          <w:sz w:val="24"/>
        </w:rPr>
        <w:t> </w:t>
      </w:r>
      <w:r>
        <w:rPr>
          <w:sz w:val="24"/>
        </w:rPr>
        <w:t>haji. Dalam pemilihan dan penggunaan sebuah metode harus mempertimbangkan aspek efektifitasnya dan relevansinya dengan materi yang disampikan oleh pembimbing. Metode yang digunakan dalam</w:t>
      </w:r>
      <w:r>
        <w:rPr>
          <w:spacing w:val="-15"/>
          <w:sz w:val="24"/>
        </w:rPr>
        <w:t> </w:t>
      </w:r>
      <w:r>
        <w:rPr>
          <w:sz w:val="24"/>
        </w:rPr>
        <w:t>manasik</w:t>
      </w:r>
      <w:r>
        <w:rPr>
          <w:spacing w:val="-15"/>
          <w:sz w:val="24"/>
        </w:rPr>
        <w:t> </w:t>
      </w:r>
      <w:r>
        <w:rPr>
          <w:sz w:val="24"/>
        </w:rPr>
        <w:t>haji</w:t>
      </w:r>
      <w:r>
        <w:rPr>
          <w:spacing w:val="-15"/>
          <w:sz w:val="24"/>
        </w:rPr>
        <w:t> </w:t>
      </w:r>
      <w:r>
        <w:rPr>
          <w:sz w:val="24"/>
        </w:rPr>
        <w:t>diantaranya</w:t>
      </w:r>
      <w:r>
        <w:rPr>
          <w:spacing w:val="-15"/>
          <w:sz w:val="24"/>
        </w:rPr>
        <w:t> </w:t>
      </w:r>
      <w:r>
        <w:rPr>
          <w:sz w:val="24"/>
        </w:rPr>
        <w:t>yaitu</w:t>
      </w:r>
      <w:r>
        <w:rPr>
          <w:spacing w:val="-15"/>
          <w:sz w:val="24"/>
        </w:rPr>
        <w:t> </w:t>
      </w:r>
      <w:r>
        <w:rPr>
          <w:sz w:val="24"/>
        </w:rPr>
        <w:t>metode</w:t>
      </w:r>
      <w:r>
        <w:rPr>
          <w:spacing w:val="-15"/>
          <w:sz w:val="24"/>
        </w:rPr>
        <w:t> </w:t>
      </w:r>
      <w:r>
        <w:rPr>
          <w:sz w:val="24"/>
        </w:rPr>
        <w:t>ceramah,</w:t>
      </w:r>
      <w:r>
        <w:rPr>
          <w:spacing w:val="-15"/>
          <w:sz w:val="24"/>
        </w:rPr>
        <w:t> </w:t>
      </w:r>
      <w:r>
        <w:rPr>
          <w:sz w:val="24"/>
        </w:rPr>
        <w:t>metode</w:t>
      </w:r>
      <w:r>
        <w:rPr>
          <w:spacing w:val="-15"/>
          <w:sz w:val="24"/>
        </w:rPr>
        <w:t> </w:t>
      </w:r>
      <w:r>
        <w:rPr>
          <w:sz w:val="24"/>
        </w:rPr>
        <w:t>simulasi, dan metode tanya jawab (Eva Dianawati, 2023)</w:t>
      </w:r>
    </w:p>
    <w:p>
      <w:pPr>
        <w:pStyle w:val="ListParagraph"/>
        <w:spacing w:after="0" w:line="480" w:lineRule="auto"/>
        <w:jc w:val="both"/>
        <w:rPr>
          <w:sz w:val="24"/>
        </w:rPr>
        <w:sectPr>
          <w:pgSz w:w="11910" w:h="16840"/>
          <w:pgMar w:header="0" w:footer="1056" w:top="1920" w:bottom="1240" w:left="1417" w:right="850"/>
        </w:sectPr>
      </w:pPr>
    </w:p>
    <w:p>
      <w:pPr>
        <w:pStyle w:val="BodyText"/>
        <w:spacing w:before="45"/>
      </w:pPr>
    </w:p>
    <w:p>
      <w:pPr>
        <w:pStyle w:val="ListParagraph"/>
        <w:numPr>
          <w:ilvl w:val="1"/>
          <w:numId w:val="1"/>
        </w:numPr>
        <w:tabs>
          <w:tab w:pos="1931" w:val="left" w:leader="none"/>
        </w:tabs>
        <w:spacing w:line="480" w:lineRule="auto" w:before="1" w:after="0"/>
        <w:ind w:left="1931" w:right="846" w:hanging="360"/>
        <w:jc w:val="both"/>
        <w:rPr>
          <w:sz w:val="24"/>
        </w:rPr>
      </w:pPr>
      <w:r>
        <w:rPr>
          <w:sz w:val="24"/>
        </w:rPr>
        <w:t>Jurnal yang disusun oleh Alfiah Nur Syahidah, Immas Nurhayati, Anastasya Suherman, Muhammad Iqbal dengan judul “Kebijakan Pemerintah Dalam Pelayanan Haji Ramah Lansia Tahun 2023”. Penelitian</w:t>
      </w:r>
      <w:r>
        <w:rPr>
          <w:spacing w:val="-1"/>
          <w:sz w:val="24"/>
        </w:rPr>
        <w:t> </w:t>
      </w:r>
      <w:r>
        <w:rPr>
          <w:sz w:val="24"/>
        </w:rPr>
        <w:t>ini menggunakan</w:t>
      </w:r>
      <w:r>
        <w:rPr>
          <w:spacing w:val="-1"/>
          <w:sz w:val="24"/>
        </w:rPr>
        <w:t> </w:t>
      </w:r>
      <w:r>
        <w:rPr>
          <w:sz w:val="24"/>
        </w:rPr>
        <w:t>pendekatan</w:t>
      </w:r>
      <w:r>
        <w:rPr>
          <w:spacing w:val="-1"/>
          <w:sz w:val="24"/>
        </w:rPr>
        <w:t> </w:t>
      </w:r>
      <w:r>
        <w:rPr>
          <w:sz w:val="24"/>
        </w:rPr>
        <w:t>kualitatif.</w:t>
      </w:r>
      <w:r>
        <w:rPr>
          <w:spacing w:val="-1"/>
          <w:sz w:val="24"/>
        </w:rPr>
        <w:t> </w:t>
      </w:r>
      <w:r>
        <w:rPr>
          <w:sz w:val="24"/>
        </w:rPr>
        <w:t>Hasil dari</w:t>
      </w:r>
      <w:r>
        <w:rPr>
          <w:spacing w:val="-1"/>
          <w:sz w:val="24"/>
        </w:rPr>
        <w:t> </w:t>
      </w:r>
      <w:r>
        <w:rPr>
          <w:sz w:val="24"/>
        </w:rPr>
        <w:t>penelitian ini adalah Kebijakan pelayanan haji ramah lansia ini dikeluarkan oleh Kementrian Agama Republik Indonesia ( Kemenag) yaitu pada musim haji</w:t>
      </w:r>
      <w:r>
        <w:rPr>
          <w:spacing w:val="-2"/>
          <w:sz w:val="24"/>
        </w:rPr>
        <w:t> </w:t>
      </w:r>
      <w:r>
        <w:rPr>
          <w:sz w:val="24"/>
        </w:rPr>
        <w:t>tahun</w:t>
      </w:r>
      <w:r>
        <w:rPr>
          <w:spacing w:val="-3"/>
          <w:sz w:val="24"/>
        </w:rPr>
        <w:t> </w:t>
      </w:r>
      <w:r>
        <w:rPr>
          <w:sz w:val="24"/>
        </w:rPr>
        <w:t>1444</w:t>
      </w:r>
      <w:r>
        <w:rPr>
          <w:spacing w:val="-2"/>
          <w:sz w:val="24"/>
        </w:rPr>
        <w:t> </w:t>
      </w:r>
      <w:r>
        <w:rPr>
          <w:sz w:val="24"/>
        </w:rPr>
        <w:t>H/</w:t>
      </w:r>
      <w:r>
        <w:rPr>
          <w:spacing w:val="-5"/>
          <w:sz w:val="24"/>
        </w:rPr>
        <w:t> </w:t>
      </w:r>
      <w:r>
        <w:rPr>
          <w:sz w:val="24"/>
        </w:rPr>
        <w:t>2023</w:t>
      </w:r>
      <w:r>
        <w:rPr>
          <w:spacing w:val="-4"/>
          <w:sz w:val="24"/>
        </w:rPr>
        <w:t> </w:t>
      </w:r>
      <w:r>
        <w:rPr>
          <w:sz w:val="24"/>
        </w:rPr>
        <w:t>M.</w:t>
      </w:r>
      <w:r>
        <w:rPr>
          <w:spacing w:val="-2"/>
          <w:sz w:val="24"/>
        </w:rPr>
        <w:t> </w:t>
      </w:r>
      <w:r>
        <w:rPr>
          <w:sz w:val="24"/>
        </w:rPr>
        <w:t>Tentunya</w:t>
      </w:r>
      <w:r>
        <w:rPr>
          <w:spacing w:val="-3"/>
          <w:sz w:val="24"/>
        </w:rPr>
        <w:t> </w:t>
      </w:r>
      <w:r>
        <w:rPr>
          <w:sz w:val="24"/>
        </w:rPr>
        <w:t>kebijakan</w:t>
      </w:r>
      <w:r>
        <w:rPr>
          <w:spacing w:val="-2"/>
          <w:sz w:val="24"/>
        </w:rPr>
        <w:t> </w:t>
      </w:r>
      <w:r>
        <w:rPr>
          <w:sz w:val="24"/>
        </w:rPr>
        <w:t>ini</w:t>
      </w:r>
      <w:r>
        <w:rPr>
          <w:spacing w:val="-2"/>
          <w:sz w:val="24"/>
        </w:rPr>
        <w:t> </w:t>
      </w:r>
      <w:r>
        <w:rPr>
          <w:sz w:val="24"/>
        </w:rPr>
        <w:t>sudah</w:t>
      </w:r>
      <w:r>
        <w:rPr>
          <w:spacing w:val="-2"/>
          <w:sz w:val="24"/>
        </w:rPr>
        <w:t> </w:t>
      </w:r>
      <w:r>
        <w:rPr>
          <w:sz w:val="24"/>
        </w:rPr>
        <w:t>dipersiapkan secara matang, dimulai dari mengkaji fikih yang dilalui oleh serangkaian mudzakarah sampai menjadi buku pedoman ibadah. Dan juga beragam infografis dan flyer yang mudah diakses serta dipahami. Kebijakan</w:t>
      </w:r>
      <w:r>
        <w:rPr>
          <w:spacing w:val="-9"/>
          <w:sz w:val="24"/>
        </w:rPr>
        <w:t> </w:t>
      </w:r>
      <w:r>
        <w:rPr>
          <w:sz w:val="24"/>
        </w:rPr>
        <w:t>pelayanan</w:t>
      </w:r>
      <w:r>
        <w:rPr>
          <w:spacing w:val="-9"/>
          <w:sz w:val="24"/>
        </w:rPr>
        <w:t> </w:t>
      </w:r>
      <w:r>
        <w:rPr>
          <w:sz w:val="24"/>
        </w:rPr>
        <w:t>haji</w:t>
      </w:r>
      <w:r>
        <w:rPr>
          <w:spacing w:val="-6"/>
          <w:sz w:val="24"/>
        </w:rPr>
        <w:t> </w:t>
      </w:r>
      <w:r>
        <w:rPr>
          <w:sz w:val="24"/>
        </w:rPr>
        <w:t>ramah</w:t>
      </w:r>
      <w:r>
        <w:rPr>
          <w:spacing w:val="-10"/>
          <w:sz w:val="24"/>
        </w:rPr>
        <w:t> </w:t>
      </w:r>
      <w:r>
        <w:rPr>
          <w:sz w:val="24"/>
        </w:rPr>
        <w:t>lansia</w:t>
      </w:r>
      <w:r>
        <w:rPr>
          <w:spacing w:val="-10"/>
          <w:sz w:val="24"/>
        </w:rPr>
        <w:t> </w:t>
      </w:r>
      <w:r>
        <w:rPr>
          <w:sz w:val="24"/>
        </w:rPr>
        <w:t>ini</w:t>
      </w:r>
      <w:r>
        <w:rPr>
          <w:spacing w:val="-9"/>
          <w:sz w:val="24"/>
        </w:rPr>
        <w:t> </w:t>
      </w:r>
      <w:r>
        <w:rPr>
          <w:sz w:val="24"/>
        </w:rPr>
        <w:t>dikeluarkan</w:t>
      </w:r>
      <w:r>
        <w:rPr>
          <w:spacing w:val="-9"/>
          <w:sz w:val="24"/>
        </w:rPr>
        <w:t> </w:t>
      </w:r>
      <w:r>
        <w:rPr>
          <w:sz w:val="24"/>
        </w:rPr>
        <w:t>oleh</w:t>
      </w:r>
      <w:r>
        <w:rPr>
          <w:spacing w:val="-10"/>
          <w:sz w:val="24"/>
        </w:rPr>
        <w:t> </w:t>
      </w:r>
      <w:r>
        <w:rPr>
          <w:sz w:val="24"/>
        </w:rPr>
        <w:t>Kementrian Agama Republik Indonesia yaitu pada musim haji tahun 1444 H/ 2023 M dan sudah dipersiapkan secara matang. Berikut beberapa pelayanan haji ramah lansia, diantaranya: penyediaan fasilitas dan pendamping, pemeriksaan kesehatan yang bertahap, bimbingan manasik, juga penerapan kebijakan prioritas Tentunya maksud dari beberapa kebijakan tersebut untuk mengantisipasi agar jama’ah haji lansia tidak kelelahan dan dapat beristirahat dengan baik, sehingga dapat melaksanakan rangkaian ibadah haji dengan baik dan sempurna.</w:t>
      </w:r>
    </w:p>
    <w:p>
      <w:pPr>
        <w:pStyle w:val="ListParagraph"/>
        <w:numPr>
          <w:ilvl w:val="1"/>
          <w:numId w:val="1"/>
        </w:numPr>
        <w:tabs>
          <w:tab w:pos="1931" w:val="left" w:leader="none"/>
        </w:tabs>
        <w:spacing w:line="480" w:lineRule="auto" w:before="2" w:after="0"/>
        <w:ind w:left="1931" w:right="848" w:hanging="360"/>
        <w:jc w:val="both"/>
        <w:rPr>
          <w:sz w:val="24"/>
        </w:rPr>
      </w:pPr>
      <w:r>
        <w:rPr>
          <w:sz w:val="24"/>
        </w:rPr>
        <w:t>Jurnal yang disusun oleh</w:t>
      </w:r>
      <w:r>
        <w:rPr>
          <w:spacing w:val="40"/>
          <w:sz w:val="24"/>
        </w:rPr>
        <w:t> </w:t>
      </w:r>
      <w:r>
        <w:rPr>
          <w:sz w:val="24"/>
        </w:rPr>
        <w:t>Eva Fitriani ,Edy Kusnadi, Neneng Hasanah dengan judul “Manajemen Bimbingan Manasik Haji Dalam Meningkatkan Kualitas Jemaah Haji Di Kantor Wilayah Kementerian Agama</w:t>
      </w:r>
      <w:r>
        <w:rPr>
          <w:spacing w:val="73"/>
          <w:sz w:val="24"/>
        </w:rPr>
        <w:t> </w:t>
      </w:r>
      <w:r>
        <w:rPr>
          <w:sz w:val="24"/>
        </w:rPr>
        <w:t>Provinsi</w:t>
      </w:r>
      <w:r>
        <w:rPr>
          <w:spacing w:val="74"/>
          <w:sz w:val="24"/>
        </w:rPr>
        <w:t> </w:t>
      </w:r>
      <w:r>
        <w:rPr>
          <w:sz w:val="24"/>
        </w:rPr>
        <w:t>Jambi</w:t>
      </w:r>
      <w:r>
        <w:rPr>
          <w:spacing w:val="74"/>
          <w:sz w:val="24"/>
        </w:rPr>
        <w:t> </w:t>
      </w:r>
      <w:r>
        <w:rPr>
          <w:sz w:val="24"/>
        </w:rPr>
        <w:t>Tahun</w:t>
      </w:r>
      <w:r>
        <w:rPr>
          <w:spacing w:val="73"/>
          <w:sz w:val="24"/>
        </w:rPr>
        <w:t> </w:t>
      </w:r>
      <w:r>
        <w:rPr>
          <w:sz w:val="24"/>
        </w:rPr>
        <w:t>2023”.</w:t>
      </w:r>
      <w:r>
        <w:rPr>
          <w:spacing w:val="74"/>
          <w:sz w:val="24"/>
        </w:rPr>
        <w:t> </w:t>
      </w:r>
      <w:r>
        <w:rPr>
          <w:sz w:val="24"/>
        </w:rPr>
        <w:t>Penelitian</w:t>
      </w:r>
      <w:r>
        <w:rPr>
          <w:spacing w:val="73"/>
          <w:sz w:val="24"/>
        </w:rPr>
        <w:t> </w:t>
      </w:r>
      <w:r>
        <w:rPr>
          <w:sz w:val="24"/>
        </w:rPr>
        <w:t>ini</w:t>
      </w:r>
      <w:r>
        <w:rPr>
          <w:spacing w:val="74"/>
          <w:sz w:val="24"/>
        </w:rPr>
        <w:t> </w:t>
      </w:r>
      <w:r>
        <w:rPr>
          <w:sz w:val="24"/>
        </w:rPr>
        <w:t>menggunakan</w:t>
      </w:r>
    </w:p>
    <w:p>
      <w:pPr>
        <w:pStyle w:val="ListParagraph"/>
        <w:spacing w:after="0" w:line="480" w:lineRule="auto"/>
        <w:jc w:val="both"/>
        <w:rPr>
          <w:sz w:val="24"/>
        </w:rPr>
        <w:sectPr>
          <w:pgSz w:w="11910" w:h="16840"/>
          <w:pgMar w:header="0" w:footer="1056" w:top="1920" w:bottom="1240" w:left="1417" w:right="850"/>
        </w:sectPr>
      </w:pPr>
    </w:p>
    <w:p>
      <w:pPr>
        <w:pStyle w:val="BodyText"/>
        <w:spacing w:before="45"/>
      </w:pPr>
    </w:p>
    <w:p>
      <w:pPr>
        <w:pStyle w:val="BodyText"/>
        <w:spacing w:line="480" w:lineRule="auto" w:before="1"/>
        <w:ind w:left="1931" w:right="847"/>
        <w:jc w:val="both"/>
      </w:pPr>
      <w:r>
        <w:rPr/>
        <w:t>metode penelitian kualitatif. Teknik</w:t>
      </w:r>
      <w:r>
        <w:rPr>
          <w:spacing w:val="40"/>
        </w:rPr>
        <w:t> </w:t>
      </w:r>
      <w:r>
        <w:rPr/>
        <w:t>pengumpulan data melalui wawancara, observasi dan dokumentasi. Wawancara dilakukan dengan 7 orang informan, dan dilakukan pada bulan Januari hingga Februari 2023.</w:t>
      </w:r>
      <w:r>
        <w:rPr>
          <w:spacing w:val="-15"/>
        </w:rPr>
        <w:t> </w:t>
      </w:r>
      <w:r>
        <w:rPr/>
        <w:t>Berdasarkan</w:t>
      </w:r>
      <w:r>
        <w:rPr>
          <w:spacing w:val="-15"/>
        </w:rPr>
        <w:t> </w:t>
      </w:r>
      <w:r>
        <w:rPr/>
        <w:t>data</w:t>
      </w:r>
      <w:r>
        <w:rPr>
          <w:spacing w:val="-15"/>
        </w:rPr>
        <w:t> </w:t>
      </w:r>
      <w:r>
        <w:rPr/>
        <w:t>yang</w:t>
      </w:r>
      <w:r>
        <w:rPr>
          <w:spacing w:val="-15"/>
        </w:rPr>
        <w:t> </w:t>
      </w:r>
      <w:r>
        <w:rPr/>
        <w:t>diperoleh,</w:t>
      </w:r>
      <w:r>
        <w:rPr>
          <w:spacing w:val="-15"/>
        </w:rPr>
        <w:t> </w:t>
      </w:r>
      <w:r>
        <w:rPr/>
        <w:t>kemudian</w:t>
      </w:r>
      <w:r>
        <w:rPr>
          <w:spacing w:val="-15"/>
        </w:rPr>
        <w:t> </w:t>
      </w:r>
      <w:r>
        <w:rPr/>
        <w:t>dilakukan</w:t>
      </w:r>
      <w:r>
        <w:rPr>
          <w:spacing w:val="-15"/>
        </w:rPr>
        <w:t> </w:t>
      </w:r>
      <w:r>
        <w:rPr/>
        <w:t>analisa</w:t>
      </w:r>
      <w:r>
        <w:rPr>
          <w:spacing w:val="-15"/>
        </w:rPr>
        <w:t> </w:t>
      </w:r>
      <w:r>
        <w:rPr/>
        <w:t>dan mengelompokkan data berdasarkan topik pembahasan.Hasil penelitian ini menunjukan bahwa manajemen bimbingan manasik haji yang dilakukan oleh Kantor Wilayah Kementrian Agama Provinsi Jambi dalam meningkatkan kualitas jemaah haji adalah melalui: Pertama, mengklasifikasikan jemaah haji seperti asal, usia, pendidikan, dan pekerjaan. Kedua, Kantor Wilayah Kementrian Agama Provinsi Jambi melakukan bimbingan jemaah haji melalui Kementerian Agama Kabupaten/Kota,</w:t>
      </w:r>
      <w:r>
        <w:rPr>
          <w:spacing w:val="-15"/>
        </w:rPr>
        <w:t> </w:t>
      </w:r>
      <w:r>
        <w:rPr/>
        <w:t>di</w:t>
      </w:r>
      <w:r>
        <w:rPr>
          <w:spacing w:val="-15"/>
        </w:rPr>
        <w:t> </w:t>
      </w:r>
      <w:r>
        <w:rPr/>
        <w:t>tingkat</w:t>
      </w:r>
      <w:r>
        <w:rPr>
          <w:spacing w:val="-15"/>
        </w:rPr>
        <w:t> </w:t>
      </w:r>
      <w:r>
        <w:rPr/>
        <w:t>kecamatan</w:t>
      </w:r>
      <w:r>
        <w:rPr>
          <w:spacing w:val="-15"/>
        </w:rPr>
        <w:t> </w:t>
      </w:r>
      <w:r>
        <w:rPr/>
        <w:t>Kantor</w:t>
      </w:r>
      <w:r>
        <w:rPr>
          <w:spacing w:val="-15"/>
        </w:rPr>
        <w:t> </w:t>
      </w:r>
      <w:r>
        <w:rPr/>
        <w:t>Urusan</w:t>
      </w:r>
      <w:r>
        <w:rPr>
          <w:spacing w:val="-15"/>
        </w:rPr>
        <w:t> </w:t>
      </w:r>
      <w:r>
        <w:rPr/>
        <w:t>Agama</w:t>
      </w:r>
      <w:r>
        <w:rPr>
          <w:spacing w:val="-15"/>
        </w:rPr>
        <w:t> </w:t>
      </w:r>
      <w:r>
        <w:rPr/>
        <w:t>(Hasanah, </w:t>
      </w:r>
      <w:r>
        <w:rPr>
          <w:spacing w:val="-2"/>
        </w:rPr>
        <w:t>2024)</w:t>
      </w:r>
    </w:p>
    <w:p>
      <w:pPr>
        <w:pStyle w:val="BodyText"/>
        <w:spacing w:after="0" w:line="480" w:lineRule="auto"/>
        <w:jc w:val="both"/>
        <w:sectPr>
          <w:pgSz w:w="11910" w:h="16840"/>
          <w:pgMar w:header="0" w:footer="1056" w:top="1920" w:bottom="1240" w:left="1417" w:right="850"/>
        </w:sectPr>
      </w:pPr>
    </w:p>
    <w:p>
      <w:pPr>
        <w:pStyle w:val="BodyText"/>
        <w:spacing w:before="53"/>
      </w:pPr>
    </w:p>
    <w:p>
      <w:pPr>
        <w:spacing w:line="360" w:lineRule="auto" w:before="0"/>
        <w:ind w:left="4269" w:right="3188" w:firstLine="586"/>
        <w:jc w:val="left"/>
        <w:rPr>
          <w:b/>
          <w:sz w:val="24"/>
        </w:rPr>
      </w:pPr>
      <w:r>
        <w:rPr>
          <w:b/>
          <w:sz w:val="24"/>
        </w:rPr>
        <w:t>Tabel 2. 1 Penelitian</w:t>
      </w:r>
      <w:r>
        <w:rPr>
          <w:b/>
          <w:spacing w:val="-15"/>
          <w:sz w:val="24"/>
        </w:rPr>
        <w:t> </w:t>
      </w:r>
      <w:r>
        <w:rPr>
          <w:b/>
          <w:sz w:val="24"/>
        </w:rPr>
        <w:t>Terdahulu</w:t>
      </w:r>
    </w:p>
    <w:p>
      <w:pPr>
        <w:pStyle w:val="BodyText"/>
        <w:spacing w:before="183" w:after="1"/>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830" w:hRule="atLeast"/>
        </w:trPr>
        <w:tc>
          <w:tcPr>
            <w:tcW w:w="566" w:type="dxa"/>
          </w:tcPr>
          <w:p>
            <w:pPr>
              <w:pStyle w:val="TableParagraph"/>
              <w:spacing w:line="275" w:lineRule="exact"/>
              <w:ind w:left="139"/>
              <w:rPr>
                <w:b/>
                <w:sz w:val="24"/>
              </w:rPr>
            </w:pPr>
            <w:r>
              <w:rPr>
                <w:b/>
                <w:spacing w:val="-5"/>
                <w:sz w:val="24"/>
              </w:rPr>
              <w:t>No</w:t>
            </w:r>
          </w:p>
        </w:tc>
        <w:tc>
          <w:tcPr>
            <w:tcW w:w="1846" w:type="dxa"/>
          </w:tcPr>
          <w:p>
            <w:pPr>
              <w:pStyle w:val="TableParagraph"/>
              <w:spacing w:before="1"/>
              <w:ind w:left="261"/>
              <w:rPr>
                <w:b/>
                <w:sz w:val="24"/>
              </w:rPr>
            </w:pPr>
            <w:r>
              <w:rPr>
                <w:b/>
                <w:sz w:val="24"/>
              </w:rPr>
              <w:t>Nama,</w:t>
            </w:r>
            <w:r>
              <w:rPr>
                <w:b/>
                <w:spacing w:val="-3"/>
                <w:sz w:val="24"/>
              </w:rPr>
              <w:t> </w:t>
            </w:r>
            <w:r>
              <w:rPr>
                <w:b/>
                <w:spacing w:val="-2"/>
                <w:sz w:val="24"/>
              </w:rPr>
              <w:t>Judul</w:t>
            </w:r>
          </w:p>
          <w:p>
            <w:pPr>
              <w:pStyle w:val="TableParagraph"/>
              <w:spacing w:before="137"/>
              <w:ind w:left="360"/>
              <w:rPr>
                <w:b/>
                <w:sz w:val="24"/>
              </w:rPr>
            </w:pPr>
            <w:r>
              <w:rPr>
                <w:b/>
                <w:sz w:val="24"/>
              </w:rPr>
              <w:t>dan </w:t>
            </w:r>
            <w:r>
              <w:rPr>
                <w:b/>
                <w:spacing w:val="-2"/>
                <w:sz w:val="24"/>
              </w:rPr>
              <w:t>Tahun</w:t>
            </w:r>
          </w:p>
        </w:tc>
        <w:tc>
          <w:tcPr>
            <w:tcW w:w="1841" w:type="dxa"/>
          </w:tcPr>
          <w:p>
            <w:pPr>
              <w:pStyle w:val="TableParagraph"/>
              <w:spacing w:before="1"/>
              <w:ind w:left="535"/>
              <w:rPr>
                <w:b/>
                <w:sz w:val="24"/>
              </w:rPr>
            </w:pPr>
            <w:r>
              <w:rPr>
                <w:b/>
                <w:spacing w:val="-2"/>
                <w:sz w:val="24"/>
              </w:rPr>
              <w:t>Metode</w:t>
            </w:r>
          </w:p>
          <w:p>
            <w:pPr>
              <w:pStyle w:val="TableParagraph"/>
              <w:spacing w:before="137"/>
              <w:ind w:left="408"/>
              <w:rPr>
                <w:b/>
                <w:sz w:val="24"/>
              </w:rPr>
            </w:pPr>
            <w:r>
              <w:rPr>
                <w:b/>
                <w:spacing w:val="-2"/>
                <w:sz w:val="24"/>
              </w:rPr>
              <w:t>Penelitian</w:t>
            </w:r>
          </w:p>
        </w:tc>
        <w:tc>
          <w:tcPr>
            <w:tcW w:w="3263" w:type="dxa"/>
          </w:tcPr>
          <w:p>
            <w:pPr>
              <w:pStyle w:val="TableParagraph"/>
              <w:spacing w:before="1"/>
              <w:ind w:left="13"/>
              <w:jc w:val="center"/>
              <w:rPr>
                <w:b/>
                <w:sz w:val="24"/>
              </w:rPr>
            </w:pPr>
            <w:r>
              <w:rPr>
                <w:b/>
                <w:spacing w:val="-2"/>
                <w:sz w:val="24"/>
              </w:rPr>
              <w:t>Hasil</w:t>
            </w:r>
          </w:p>
          <w:p>
            <w:pPr>
              <w:pStyle w:val="TableParagraph"/>
              <w:spacing w:before="137"/>
              <w:ind w:left="13" w:right="5"/>
              <w:jc w:val="center"/>
              <w:rPr>
                <w:b/>
                <w:sz w:val="24"/>
              </w:rPr>
            </w:pPr>
            <w:r>
              <w:rPr>
                <w:b/>
                <w:spacing w:val="-2"/>
                <w:sz w:val="24"/>
              </w:rPr>
              <w:t>Penelitian</w:t>
            </w:r>
          </w:p>
        </w:tc>
        <w:tc>
          <w:tcPr>
            <w:tcW w:w="1841" w:type="dxa"/>
          </w:tcPr>
          <w:p>
            <w:pPr>
              <w:pStyle w:val="TableParagraph"/>
              <w:spacing w:before="1"/>
              <w:ind w:left="366"/>
              <w:rPr>
                <w:b/>
                <w:sz w:val="24"/>
              </w:rPr>
            </w:pPr>
            <w:r>
              <w:rPr>
                <w:b/>
                <w:spacing w:val="-2"/>
                <w:sz w:val="24"/>
              </w:rPr>
              <w:t>Perbedaan</w:t>
            </w:r>
          </w:p>
        </w:tc>
      </w:tr>
      <w:tr>
        <w:trPr>
          <w:trHeight w:val="410" w:hRule="atLeast"/>
        </w:trPr>
        <w:tc>
          <w:tcPr>
            <w:tcW w:w="566" w:type="dxa"/>
            <w:tcBorders>
              <w:bottom w:val="nil"/>
            </w:tcBorders>
          </w:tcPr>
          <w:p>
            <w:pPr>
              <w:pStyle w:val="TableParagraph"/>
              <w:spacing w:line="268" w:lineRule="exact"/>
              <w:ind w:left="110"/>
              <w:rPr>
                <w:sz w:val="24"/>
              </w:rPr>
            </w:pPr>
            <w:r>
              <w:rPr>
                <w:spacing w:val="-10"/>
                <w:sz w:val="24"/>
              </w:rPr>
              <w:t>1</w:t>
            </w:r>
          </w:p>
        </w:tc>
        <w:tc>
          <w:tcPr>
            <w:tcW w:w="1846" w:type="dxa"/>
            <w:tcBorders>
              <w:bottom w:val="nil"/>
            </w:tcBorders>
          </w:tcPr>
          <w:p>
            <w:pPr>
              <w:pStyle w:val="TableParagraph"/>
              <w:spacing w:line="268" w:lineRule="exact"/>
              <w:ind w:left="110"/>
              <w:rPr>
                <w:sz w:val="24"/>
              </w:rPr>
            </w:pPr>
            <w:r>
              <w:rPr>
                <w:spacing w:val="-2"/>
                <w:sz w:val="24"/>
              </w:rPr>
              <w:t>Skripsi</w:t>
            </w:r>
          </w:p>
        </w:tc>
        <w:tc>
          <w:tcPr>
            <w:tcW w:w="1841" w:type="dxa"/>
            <w:tcBorders>
              <w:bottom w:val="nil"/>
            </w:tcBorders>
          </w:tcPr>
          <w:p>
            <w:pPr>
              <w:pStyle w:val="TableParagraph"/>
              <w:spacing w:line="268" w:lineRule="exact"/>
              <w:ind w:left="108"/>
              <w:rPr>
                <w:sz w:val="24"/>
              </w:rPr>
            </w:pPr>
            <w:r>
              <w:rPr>
                <w:sz w:val="24"/>
              </w:rPr>
              <w:t>Penelitian</w:t>
            </w:r>
            <w:r>
              <w:rPr>
                <w:spacing w:val="-3"/>
                <w:sz w:val="24"/>
              </w:rPr>
              <w:t> </w:t>
            </w:r>
            <w:r>
              <w:rPr>
                <w:spacing w:val="-5"/>
                <w:sz w:val="24"/>
              </w:rPr>
              <w:t>ini</w:t>
            </w:r>
          </w:p>
        </w:tc>
        <w:tc>
          <w:tcPr>
            <w:tcW w:w="3263" w:type="dxa"/>
            <w:tcBorders>
              <w:bottom w:val="nil"/>
            </w:tcBorders>
          </w:tcPr>
          <w:p>
            <w:pPr>
              <w:pStyle w:val="TableParagraph"/>
              <w:spacing w:line="268" w:lineRule="exact"/>
              <w:ind w:left="110"/>
              <w:rPr>
                <w:sz w:val="24"/>
              </w:rPr>
            </w:pPr>
            <w:r>
              <w:rPr>
                <w:sz w:val="24"/>
              </w:rPr>
              <w:t>Hasil</w:t>
            </w:r>
            <w:r>
              <w:rPr>
                <w:spacing w:val="-2"/>
                <w:sz w:val="24"/>
              </w:rPr>
              <w:t> </w:t>
            </w:r>
            <w:r>
              <w:rPr>
                <w:sz w:val="24"/>
              </w:rPr>
              <w:t>Hasil</w:t>
            </w:r>
            <w:r>
              <w:rPr>
                <w:spacing w:val="-1"/>
                <w:sz w:val="24"/>
              </w:rPr>
              <w:t> </w:t>
            </w:r>
            <w:r>
              <w:rPr>
                <w:spacing w:val="-2"/>
                <w:sz w:val="24"/>
              </w:rPr>
              <w:t>penelitian</w:t>
            </w:r>
          </w:p>
        </w:tc>
        <w:tc>
          <w:tcPr>
            <w:tcW w:w="1841" w:type="dxa"/>
            <w:tcBorders>
              <w:bottom w:val="nil"/>
            </w:tcBorders>
          </w:tcPr>
          <w:p>
            <w:pPr>
              <w:pStyle w:val="TableParagraph"/>
              <w:spacing w:line="268" w:lineRule="exact"/>
              <w:ind w:left="107"/>
              <w:rPr>
                <w:sz w:val="24"/>
              </w:rPr>
            </w:pPr>
            <w:r>
              <w:rPr>
                <w:sz w:val="24"/>
              </w:rPr>
              <w:t>Penelitian</w:t>
            </w:r>
            <w:r>
              <w:rPr>
                <w:spacing w:val="-3"/>
                <w:sz w:val="24"/>
              </w:rPr>
              <w:t> </w:t>
            </w:r>
            <w:r>
              <w:rPr>
                <w:spacing w:val="-5"/>
                <w:sz w:val="24"/>
              </w:rPr>
              <w:t>ini</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Roslianni</w:t>
            </w:r>
          </w:p>
        </w:tc>
        <w:tc>
          <w:tcPr>
            <w:tcW w:w="1841" w:type="dxa"/>
            <w:tcBorders>
              <w:top w:val="nil"/>
              <w:bottom w:val="nil"/>
            </w:tcBorders>
          </w:tcPr>
          <w:p>
            <w:pPr>
              <w:pStyle w:val="TableParagraph"/>
              <w:spacing w:before="133"/>
              <w:ind w:left="108"/>
              <w:rPr>
                <w:sz w:val="24"/>
              </w:rPr>
            </w:pPr>
            <w:r>
              <w:rPr>
                <w:spacing w:val="-2"/>
                <w:sz w:val="24"/>
              </w:rPr>
              <w:t>menggunakan</w:t>
            </w:r>
          </w:p>
        </w:tc>
        <w:tc>
          <w:tcPr>
            <w:tcW w:w="3263" w:type="dxa"/>
            <w:tcBorders>
              <w:top w:val="nil"/>
              <w:bottom w:val="nil"/>
            </w:tcBorders>
          </w:tcPr>
          <w:p>
            <w:pPr>
              <w:pStyle w:val="TableParagraph"/>
              <w:spacing w:before="133"/>
              <w:ind w:left="110"/>
              <w:rPr>
                <w:sz w:val="24"/>
              </w:rPr>
            </w:pPr>
            <w:r>
              <w:rPr>
                <w:sz w:val="24"/>
              </w:rPr>
              <w:t>menunjukkan</w:t>
            </w:r>
            <w:r>
              <w:rPr>
                <w:spacing w:val="-1"/>
                <w:sz w:val="24"/>
              </w:rPr>
              <w:t> </w:t>
            </w:r>
            <w:r>
              <w:rPr>
                <w:spacing w:val="-4"/>
                <w:sz w:val="24"/>
              </w:rPr>
              <w:t>bahwa</w:t>
            </w:r>
          </w:p>
        </w:tc>
        <w:tc>
          <w:tcPr>
            <w:tcW w:w="1841" w:type="dxa"/>
            <w:tcBorders>
              <w:top w:val="nil"/>
              <w:bottom w:val="nil"/>
            </w:tcBorders>
          </w:tcPr>
          <w:p>
            <w:pPr>
              <w:pStyle w:val="TableParagraph"/>
              <w:spacing w:before="133"/>
              <w:ind w:left="107"/>
              <w:rPr>
                <w:sz w:val="24"/>
              </w:rPr>
            </w:pPr>
            <w:r>
              <w:rPr>
                <w:sz w:val="24"/>
              </w:rPr>
              <w:t>berfokus</w:t>
            </w:r>
            <w:r>
              <w:rPr>
                <w:spacing w:val="-5"/>
                <w:sz w:val="24"/>
              </w:rPr>
              <w:t> </w:t>
            </w:r>
            <w:r>
              <w:rPr>
                <w:spacing w:val="-4"/>
                <w:sz w:val="24"/>
              </w:rPr>
              <w:t>pada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Hutasuhut</w:t>
            </w:r>
          </w:p>
        </w:tc>
        <w:tc>
          <w:tcPr>
            <w:tcW w:w="1841" w:type="dxa"/>
            <w:tcBorders>
              <w:top w:val="nil"/>
              <w:bottom w:val="nil"/>
            </w:tcBorders>
          </w:tcPr>
          <w:p>
            <w:pPr>
              <w:pStyle w:val="TableParagraph"/>
              <w:spacing w:before="133"/>
              <w:ind w:left="108"/>
              <w:rPr>
                <w:sz w:val="24"/>
              </w:rPr>
            </w:pPr>
            <w:r>
              <w:rPr>
                <w:sz w:val="24"/>
              </w:rPr>
              <w:t>jenis </w:t>
            </w:r>
            <w:r>
              <w:rPr>
                <w:spacing w:val="-2"/>
                <w:sz w:val="24"/>
              </w:rPr>
              <w:t>penelitian</w:t>
            </w:r>
          </w:p>
        </w:tc>
        <w:tc>
          <w:tcPr>
            <w:tcW w:w="3263" w:type="dxa"/>
            <w:tcBorders>
              <w:top w:val="nil"/>
              <w:bottom w:val="nil"/>
            </w:tcBorders>
          </w:tcPr>
          <w:p>
            <w:pPr>
              <w:pStyle w:val="TableParagraph"/>
              <w:spacing w:before="133"/>
              <w:ind w:left="110"/>
              <w:rPr>
                <w:sz w:val="24"/>
              </w:rPr>
            </w:pPr>
            <w:r>
              <w:rPr>
                <w:sz w:val="24"/>
              </w:rPr>
              <w:t>perencanaan</w:t>
            </w:r>
            <w:r>
              <w:rPr>
                <w:spacing w:val="-3"/>
                <w:sz w:val="24"/>
              </w:rPr>
              <w:t> </w:t>
            </w:r>
            <w:r>
              <w:rPr>
                <w:sz w:val="24"/>
              </w:rPr>
              <w:t>dilakukan</w:t>
            </w:r>
            <w:r>
              <w:rPr>
                <w:spacing w:val="-2"/>
                <w:sz w:val="24"/>
              </w:rPr>
              <w:t> dengan</w:t>
            </w:r>
          </w:p>
        </w:tc>
        <w:tc>
          <w:tcPr>
            <w:tcW w:w="1841" w:type="dxa"/>
            <w:tcBorders>
              <w:top w:val="nil"/>
              <w:bottom w:val="nil"/>
            </w:tcBorders>
          </w:tcPr>
          <w:p>
            <w:pPr>
              <w:pStyle w:val="TableParagraph"/>
              <w:spacing w:before="133"/>
              <w:ind w:left="107"/>
              <w:rPr>
                <w:sz w:val="24"/>
              </w:rPr>
            </w:pPr>
            <w:r>
              <w:rPr>
                <w:spacing w:val="-2"/>
                <w:sz w:val="24"/>
              </w:rPr>
              <w:t>Manajemen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Dengan</w:t>
            </w:r>
            <w:r>
              <w:rPr>
                <w:spacing w:val="-4"/>
                <w:sz w:val="24"/>
              </w:rPr>
              <w:t> </w:t>
            </w:r>
            <w:r>
              <w:rPr>
                <w:spacing w:val="-2"/>
                <w:sz w:val="24"/>
              </w:rPr>
              <w:t>Judul</w:t>
            </w:r>
          </w:p>
        </w:tc>
        <w:tc>
          <w:tcPr>
            <w:tcW w:w="1841" w:type="dxa"/>
            <w:tcBorders>
              <w:top w:val="nil"/>
              <w:bottom w:val="nil"/>
            </w:tcBorders>
          </w:tcPr>
          <w:p>
            <w:pPr>
              <w:pStyle w:val="TableParagraph"/>
              <w:spacing w:before="133"/>
              <w:ind w:left="108"/>
              <w:rPr>
                <w:i/>
                <w:sz w:val="24"/>
              </w:rPr>
            </w:pPr>
            <w:r>
              <w:rPr>
                <w:sz w:val="24"/>
              </w:rPr>
              <w:t>lapangan</w:t>
            </w:r>
            <w:r>
              <w:rPr>
                <w:spacing w:val="-4"/>
                <w:sz w:val="24"/>
              </w:rPr>
              <w:t> </w:t>
            </w:r>
            <w:r>
              <w:rPr>
                <w:spacing w:val="-2"/>
                <w:sz w:val="24"/>
              </w:rPr>
              <w:t>(</w:t>
            </w:r>
            <w:r>
              <w:rPr>
                <w:i/>
                <w:spacing w:val="-2"/>
                <w:sz w:val="24"/>
              </w:rPr>
              <w:t>field</w:t>
            </w:r>
          </w:p>
        </w:tc>
        <w:tc>
          <w:tcPr>
            <w:tcW w:w="3263" w:type="dxa"/>
            <w:tcBorders>
              <w:top w:val="nil"/>
              <w:bottom w:val="nil"/>
            </w:tcBorders>
          </w:tcPr>
          <w:p>
            <w:pPr>
              <w:pStyle w:val="TableParagraph"/>
              <w:spacing w:before="133"/>
              <w:ind w:left="110"/>
              <w:rPr>
                <w:sz w:val="24"/>
              </w:rPr>
            </w:pPr>
            <w:r>
              <w:rPr>
                <w:sz w:val="24"/>
              </w:rPr>
              <w:t>penyusunan</w:t>
            </w:r>
            <w:r>
              <w:rPr>
                <w:spacing w:val="-2"/>
                <w:sz w:val="24"/>
              </w:rPr>
              <w:t> </w:t>
            </w:r>
            <w:r>
              <w:rPr>
                <w:sz w:val="24"/>
              </w:rPr>
              <w:t>kinerja</w:t>
            </w:r>
            <w:r>
              <w:rPr>
                <w:spacing w:val="-1"/>
                <w:sz w:val="24"/>
              </w:rPr>
              <w:t> </w:t>
            </w:r>
            <w:r>
              <w:rPr>
                <w:sz w:val="24"/>
              </w:rPr>
              <w:t>sesuai</w:t>
            </w:r>
            <w:r>
              <w:rPr>
                <w:spacing w:val="-1"/>
                <w:sz w:val="24"/>
              </w:rPr>
              <w:t> </w:t>
            </w:r>
            <w:r>
              <w:rPr>
                <w:spacing w:val="-5"/>
                <w:sz w:val="24"/>
              </w:rPr>
              <w:t>SOP</w:t>
            </w:r>
          </w:p>
        </w:tc>
        <w:tc>
          <w:tcPr>
            <w:tcW w:w="1841" w:type="dxa"/>
            <w:tcBorders>
              <w:top w:val="nil"/>
              <w:bottom w:val="nil"/>
            </w:tcBorders>
          </w:tcPr>
          <w:p>
            <w:pPr>
              <w:pStyle w:val="TableParagraph"/>
              <w:spacing w:before="133"/>
              <w:ind w:left="107"/>
              <w:rPr>
                <w:sz w:val="24"/>
              </w:rPr>
            </w:pPr>
            <w:r>
              <w:rPr>
                <w:spacing w:val="-2"/>
                <w:sz w:val="24"/>
              </w:rPr>
              <w:t>Bimbingan</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Manajemen</w:t>
            </w:r>
          </w:p>
        </w:tc>
        <w:tc>
          <w:tcPr>
            <w:tcW w:w="1841" w:type="dxa"/>
            <w:tcBorders>
              <w:top w:val="nil"/>
              <w:bottom w:val="nil"/>
            </w:tcBorders>
          </w:tcPr>
          <w:p>
            <w:pPr>
              <w:pStyle w:val="TableParagraph"/>
              <w:spacing w:before="133"/>
              <w:ind w:left="108"/>
              <w:rPr>
                <w:sz w:val="24"/>
              </w:rPr>
            </w:pPr>
            <w:r>
              <w:rPr>
                <w:i/>
                <w:spacing w:val="-2"/>
                <w:sz w:val="24"/>
              </w:rPr>
              <w:t>research</w:t>
            </w:r>
            <w:r>
              <w:rPr>
                <w:spacing w:val="-2"/>
                <w:sz w:val="24"/>
              </w:rPr>
              <w:t>)</w:t>
            </w:r>
          </w:p>
        </w:tc>
        <w:tc>
          <w:tcPr>
            <w:tcW w:w="3263" w:type="dxa"/>
            <w:tcBorders>
              <w:top w:val="nil"/>
              <w:bottom w:val="nil"/>
            </w:tcBorders>
          </w:tcPr>
          <w:p>
            <w:pPr>
              <w:pStyle w:val="TableParagraph"/>
              <w:spacing w:before="133"/>
              <w:ind w:left="110"/>
              <w:rPr>
                <w:sz w:val="24"/>
              </w:rPr>
            </w:pPr>
            <w:r>
              <w:rPr>
                <w:sz w:val="24"/>
              </w:rPr>
              <w:t>dan</w:t>
            </w:r>
            <w:r>
              <w:rPr>
                <w:spacing w:val="-2"/>
                <w:sz w:val="24"/>
              </w:rPr>
              <w:t> </w:t>
            </w:r>
            <w:r>
              <w:rPr>
                <w:sz w:val="24"/>
              </w:rPr>
              <w:t>kerjasama</w:t>
            </w:r>
            <w:r>
              <w:rPr>
                <w:spacing w:val="-1"/>
                <w:sz w:val="24"/>
              </w:rPr>
              <w:t> </w:t>
            </w:r>
            <w:r>
              <w:rPr>
                <w:sz w:val="24"/>
              </w:rPr>
              <w:t>dengan</w:t>
            </w:r>
            <w:r>
              <w:rPr>
                <w:spacing w:val="-1"/>
                <w:sz w:val="24"/>
              </w:rPr>
              <w:t> </w:t>
            </w:r>
            <w:r>
              <w:rPr>
                <w:spacing w:val="-2"/>
                <w:sz w:val="24"/>
              </w:rPr>
              <w:t>lembaga</w:t>
            </w:r>
          </w:p>
        </w:tc>
        <w:tc>
          <w:tcPr>
            <w:tcW w:w="1841" w:type="dxa"/>
            <w:tcBorders>
              <w:top w:val="nil"/>
              <w:bottom w:val="nil"/>
            </w:tcBorders>
          </w:tcPr>
          <w:p>
            <w:pPr>
              <w:pStyle w:val="TableParagraph"/>
              <w:spacing w:before="133"/>
              <w:ind w:left="107"/>
              <w:rPr>
                <w:sz w:val="24"/>
              </w:rPr>
            </w:pPr>
            <w:r>
              <w:rPr>
                <w:sz w:val="24"/>
              </w:rPr>
              <w:t>Manasik</w:t>
            </w:r>
            <w:r>
              <w:rPr>
                <w:spacing w:val="-2"/>
                <w:sz w:val="24"/>
              </w:rPr>
              <w:t> </w:t>
            </w:r>
            <w:r>
              <w:rPr>
                <w:spacing w:val="-4"/>
                <w:sz w:val="24"/>
              </w:rPr>
              <w:t>Haji</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Bimbingan</w:t>
            </w:r>
          </w:p>
        </w:tc>
        <w:tc>
          <w:tcPr>
            <w:tcW w:w="1841" w:type="dxa"/>
            <w:tcBorders>
              <w:top w:val="nil"/>
              <w:bottom w:val="nil"/>
            </w:tcBorders>
          </w:tcPr>
          <w:p>
            <w:pPr>
              <w:pStyle w:val="TableParagraph"/>
              <w:spacing w:before="133"/>
              <w:ind w:left="108"/>
              <w:rPr>
                <w:sz w:val="24"/>
              </w:rPr>
            </w:pPr>
            <w:r>
              <w:rPr>
                <w:spacing w:val="-2"/>
                <w:sz w:val="24"/>
              </w:rPr>
              <w:t>dengan</w:t>
            </w:r>
          </w:p>
        </w:tc>
        <w:tc>
          <w:tcPr>
            <w:tcW w:w="3263" w:type="dxa"/>
            <w:tcBorders>
              <w:top w:val="nil"/>
              <w:bottom w:val="nil"/>
            </w:tcBorders>
          </w:tcPr>
          <w:p>
            <w:pPr>
              <w:pStyle w:val="TableParagraph"/>
              <w:spacing w:before="133"/>
              <w:ind w:left="110"/>
              <w:rPr>
                <w:sz w:val="24"/>
              </w:rPr>
            </w:pPr>
            <w:r>
              <w:rPr>
                <w:sz w:val="24"/>
              </w:rPr>
              <w:t>terkait.</w:t>
            </w:r>
            <w:r>
              <w:rPr>
                <w:spacing w:val="-3"/>
                <w:sz w:val="24"/>
              </w:rPr>
              <w:t> </w:t>
            </w:r>
            <w:r>
              <w:rPr>
                <w:spacing w:val="-2"/>
                <w:sz w:val="24"/>
              </w:rPr>
              <w:t>Pengorganisasian</w:t>
            </w:r>
          </w:p>
        </w:tc>
        <w:tc>
          <w:tcPr>
            <w:tcW w:w="1841" w:type="dxa"/>
            <w:tcBorders>
              <w:top w:val="nil"/>
              <w:bottom w:val="nil"/>
            </w:tcBorders>
          </w:tcPr>
          <w:p>
            <w:pPr>
              <w:pStyle w:val="TableParagraph"/>
              <w:spacing w:before="133"/>
              <w:ind w:left="107"/>
              <w:rPr>
                <w:sz w:val="24"/>
              </w:rPr>
            </w:pPr>
            <w:r>
              <w:rPr>
                <w:spacing w:val="-5"/>
                <w:sz w:val="24"/>
              </w:rPr>
              <w:t>KUA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Manasik</w:t>
            </w:r>
            <w:r>
              <w:rPr>
                <w:spacing w:val="-2"/>
                <w:sz w:val="24"/>
              </w:rPr>
              <w:t> </w:t>
            </w:r>
            <w:r>
              <w:rPr>
                <w:spacing w:val="-4"/>
                <w:sz w:val="24"/>
              </w:rPr>
              <w:t>Haji</w:t>
            </w:r>
          </w:p>
        </w:tc>
        <w:tc>
          <w:tcPr>
            <w:tcW w:w="1841" w:type="dxa"/>
            <w:tcBorders>
              <w:top w:val="nil"/>
              <w:bottom w:val="nil"/>
            </w:tcBorders>
          </w:tcPr>
          <w:p>
            <w:pPr>
              <w:pStyle w:val="TableParagraph"/>
              <w:spacing w:before="133"/>
              <w:ind w:left="108"/>
              <w:rPr>
                <w:sz w:val="24"/>
              </w:rPr>
            </w:pPr>
            <w:r>
              <w:rPr>
                <w:spacing w:val="-2"/>
                <w:sz w:val="24"/>
              </w:rPr>
              <w:t>pendekatan</w:t>
            </w:r>
          </w:p>
        </w:tc>
        <w:tc>
          <w:tcPr>
            <w:tcW w:w="3263" w:type="dxa"/>
            <w:tcBorders>
              <w:top w:val="nil"/>
              <w:bottom w:val="nil"/>
            </w:tcBorders>
          </w:tcPr>
          <w:p>
            <w:pPr>
              <w:pStyle w:val="TableParagraph"/>
              <w:spacing w:before="133"/>
              <w:ind w:left="110"/>
              <w:rPr>
                <w:sz w:val="24"/>
              </w:rPr>
            </w:pPr>
            <w:r>
              <w:rPr>
                <w:sz w:val="24"/>
              </w:rPr>
              <w:t>dilakukan</w:t>
            </w:r>
            <w:r>
              <w:rPr>
                <w:spacing w:val="-2"/>
                <w:sz w:val="24"/>
              </w:rPr>
              <w:t> dengan</w:t>
            </w:r>
          </w:p>
        </w:tc>
        <w:tc>
          <w:tcPr>
            <w:tcW w:w="1841" w:type="dxa"/>
            <w:tcBorders>
              <w:top w:val="nil"/>
              <w:bottom w:val="nil"/>
            </w:tcBorders>
          </w:tcPr>
          <w:p>
            <w:pPr>
              <w:pStyle w:val="TableParagraph"/>
              <w:spacing w:before="133"/>
              <w:ind w:left="107"/>
              <w:rPr>
                <w:sz w:val="24"/>
              </w:rPr>
            </w:pPr>
            <w:r>
              <w:rPr>
                <w:spacing w:val="-2"/>
                <w:sz w:val="24"/>
              </w:rPr>
              <w:t>Kecamatan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5"/>
                <w:sz w:val="24"/>
              </w:rPr>
              <w:t>KUA</w:t>
            </w:r>
          </w:p>
        </w:tc>
        <w:tc>
          <w:tcPr>
            <w:tcW w:w="1841" w:type="dxa"/>
            <w:tcBorders>
              <w:top w:val="nil"/>
              <w:bottom w:val="nil"/>
            </w:tcBorders>
          </w:tcPr>
          <w:p>
            <w:pPr>
              <w:pStyle w:val="TableParagraph"/>
              <w:spacing w:before="133"/>
              <w:ind w:left="108"/>
              <w:rPr>
                <w:sz w:val="24"/>
              </w:rPr>
            </w:pPr>
            <w:r>
              <w:rPr>
                <w:spacing w:val="-2"/>
                <w:sz w:val="24"/>
              </w:rPr>
              <w:t>kualitatif.</w:t>
            </w:r>
          </w:p>
        </w:tc>
        <w:tc>
          <w:tcPr>
            <w:tcW w:w="3263" w:type="dxa"/>
            <w:tcBorders>
              <w:top w:val="nil"/>
              <w:bottom w:val="nil"/>
            </w:tcBorders>
          </w:tcPr>
          <w:p>
            <w:pPr>
              <w:pStyle w:val="TableParagraph"/>
              <w:spacing w:before="133"/>
              <w:ind w:left="110"/>
              <w:rPr>
                <w:sz w:val="24"/>
              </w:rPr>
            </w:pPr>
            <w:r>
              <w:rPr>
                <w:sz w:val="24"/>
              </w:rPr>
              <w:t>mengeluarkan</w:t>
            </w:r>
            <w:r>
              <w:rPr>
                <w:spacing w:val="-3"/>
                <w:sz w:val="24"/>
              </w:rPr>
              <w:t> </w:t>
            </w:r>
            <w:r>
              <w:rPr>
                <w:sz w:val="24"/>
              </w:rPr>
              <w:t>surat</w:t>
            </w:r>
            <w:r>
              <w:rPr>
                <w:spacing w:val="-2"/>
                <w:sz w:val="24"/>
              </w:rPr>
              <w:t> keputusan</w:t>
            </w:r>
          </w:p>
        </w:tc>
        <w:tc>
          <w:tcPr>
            <w:tcW w:w="1841" w:type="dxa"/>
            <w:tcBorders>
              <w:top w:val="nil"/>
              <w:bottom w:val="nil"/>
            </w:tcBorders>
          </w:tcPr>
          <w:p>
            <w:pPr>
              <w:pStyle w:val="TableParagraph"/>
              <w:spacing w:before="133"/>
              <w:ind w:left="107"/>
              <w:rPr>
                <w:sz w:val="24"/>
              </w:rPr>
            </w:pPr>
            <w:r>
              <w:rPr>
                <w:sz w:val="24"/>
              </w:rPr>
              <w:t>Sipirok </w:t>
            </w:r>
            <w:r>
              <w:rPr>
                <w:spacing w:val="-4"/>
                <w:sz w:val="24"/>
              </w:rPr>
              <w:t>Pada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Kecamatan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struktur</w:t>
            </w:r>
            <w:r>
              <w:rPr>
                <w:spacing w:val="-3"/>
                <w:sz w:val="24"/>
              </w:rPr>
              <w:t> </w:t>
            </w:r>
            <w:r>
              <w:rPr>
                <w:sz w:val="24"/>
              </w:rPr>
              <w:t>kepanitiaan,</w:t>
            </w:r>
            <w:r>
              <w:rPr>
                <w:spacing w:val="-2"/>
                <w:sz w:val="24"/>
              </w:rPr>
              <w:t> peserta,</w:t>
            </w:r>
          </w:p>
        </w:tc>
        <w:tc>
          <w:tcPr>
            <w:tcW w:w="1841" w:type="dxa"/>
            <w:tcBorders>
              <w:top w:val="nil"/>
              <w:bottom w:val="nil"/>
            </w:tcBorders>
          </w:tcPr>
          <w:p>
            <w:pPr>
              <w:pStyle w:val="TableParagraph"/>
              <w:spacing w:before="133"/>
              <w:ind w:left="107"/>
              <w:rPr>
                <w:sz w:val="24"/>
              </w:rPr>
            </w:pPr>
            <w:r>
              <w:rPr>
                <w:sz w:val="24"/>
              </w:rPr>
              <w:t>tahun </w:t>
            </w:r>
            <w:r>
              <w:rPr>
                <w:spacing w:val="-2"/>
                <w:sz w:val="24"/>
              </w:rPr>
              <w:t>2020.</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Sipirok </w:t>
            </w:r>
            <w:r>
              <w:rPr>
                <w:spacing w:val="-4"/>
                <w:sz w:val="24"/>
              </w:rPr>
              <w:t>Pada</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materi</w:t>
            </w:r>
            <w:r>
              <w:rPr>
                <w:spacing w:val="-2"/>
                <w:sz w:val="24"/>
              </w:rPr>
              <w:t> </w:t>
            </w:r>
            <w:r>
              <w:rPr>
                <w:sz w:val="24"/>
              </w:rPr>
              <w:t>dan</w:t>
            </w:r>
            <w:r>
              <w:rPr>
                <w:spacing w:val="-1"/>
                <w:sz w:val="24"/>
              </w:rPr>
              <w:t> </w:t>
            </w:r>
            <w:r>
              <w:rPr>
                <w:spacing w:val="-2"/>
                <w:sz w:val="24"/>
              </w:rPr>
              <w:t>pembimbing</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tahun </w:t>
            </w:r>
            <w:r>
              <w:rPr>
                <w:spacing w:val="-2"/>
                <w:sz w:val="24"/>
              </w:rPr>
              <w:t>2020.</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manasik</w:t>
            </w:r>
            <w:r>
              <w:rPr>
                <w:spacing w:val="-1"/>
                <w:sz w:val="24"/>
              </w:rPr>
              <w:t> </w:t>
            </w:r>
            <w:r>
              <w:rPr>
                <w:sz w:val="24"/>
              </w:rPr>
              <w:t>haji</w:t>
            </w:r>
            <w:r>
              <w:rPr>
                <w:spacing w:val="-1"/>
                <w:sz w:val="24"/>
              </w:rPr>
              <w:t> </w:t>
            </w:r>
            <w:r>
              <w:rPr>
                <w:sz w:val="24"/>
              </w:rPr>
              <w:t>di </w:t>
            </w:r>
            <w:r>
              <w:rPr>
                <w:spacing w:val="-5"/>
                <w:sz w:val="24"/>
              </w:rPr>
              <w:t>KUA</w:t>
            </w:r>
          </w:p>
        </w:tc>
        <w:tc>
          <w:tcPr>
            <w:tcW w:w="1841" w:type="dxa"/>
            <w:tcBorders>
              <w:top w:val="nil"/>
              <w:bottom w:val="nil"/>
            </w:tcBorders>
          </w:tcPr>
          <w:p>
            <w:pPr>
              <w:pStyle w:val="TableParagraph"/>
              <w:rPr>
                <w:sz w:val="24"/>
              </w:rPr>
            </w:pP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Kecamatan</w:t>
            </w:r>
            <w:r>
              <w:rPr>
                <w:spacing w:val="-4"/>
                <w:sz w:val="24"/>
              </w:rPr>
              <w:t> </w:t>
            </w:r>
            <w:r>
              <w:rPr>
                <w:sz w:val="24"/>
              </w:rPr>
              <w:t>Sipirok</w:t>
            </w:r>
            <w:r>
              <w:rPr>
                <w:spacing w:val="-1"/>
                <w:sz w:val="24"/>
              </w:rPr>
              <w:t> </w:t>
            </w:r>
            <w:r>
              <w:rPr>
                <w:spacing w:val="-2"/>
                <w:sz w:val="24"/>
              </w:rPr>
              <w:t>Kabupaten</w:t>
            </w:r>
          </w:p>
        </w:tc>
        <w:tc>
          <w:tcPr>
            <w:tcW w:w="1841" w:type="dxa"/>
            <w:tcBorders>
              <w:top w:val="nil"/>
              <w:bottom w:val="nil"/>
            </w:tcBorders>
          </w:tcPr>
          <w:p>
            <w:pPr>
              <w:pStyle w:val="TableParagraph"/>
              <w:rPr>
                <w:sz w:val="24"/>
              </w:rPr>
            </w:pPr>
          </w:p>
        </w:tc>
      </w:tr>
      <w:tr>
        <w:trPr>
          <w:trHeight w:val="692" w:hRule="atLeast"/>
        </w:trPr>
        <w:tc>
          <w:tcPr>
            <w:tcW w:w="566" w:type="dxa"/>
            <w:tcBorders>
              <w:top w:val="nil"/>
            </w:tcBorders>
          </w:tcPr>
          <w:p>
            <w:pPr>
              <w:pStyle w:val="TableParagraph"/>
              <w:rPr>
                <w:sz w:val="24"/>
              </w:rPr>
            </w:pPr>
          </w:p>
        </w:tc>
        <w:tc>
          <w:tcPr>
            <w:tcW w:w="1846" w:type="dxa"/>
            <w:tcBorders>
              <w:top w:val="nil"/>
            </w:tcBorders>
          </w:tcPr>
          <w:p>
            <w:pPr>
              <w:pStyle w:val="TableParagraph"/>
              <w:rPr>
                <w:sz w:val="24"/>
              </w:rPr>
            </w:pPr>
          </w:p>
        </w:tc>
        <w:tc>
          <w:tcPr>
            <w:tcW w:w="1841" w:type="dxa"/>
            <w:tcBorders>
              <w:top w:val="nil"/>
            </w:tcBorders>
          </w:tcPr>
          <w:p>
            <w:pPr>
              <w:pStyle w:val="TableParagraph"/>
              <w:rPr>
                <w:sz w:val="24"/>
              </w:rPr>
            </w:pPr>
          </w:p>
        </w:tc>
        <w:tc>
          <w:tcPr>
            <w:tcW w:w="3263" w:type="dxa"/>
            <w:tcBorders>
              <w:top w:val="nil"/>
            </w:tcBorders>
          </w:tcPr>
          <w:p>
            <w:pPr>
              <w:pStyle w:val="TableParagraph"/>
              <w:spacing w:before="133"/>
              <w:ind w:left="110"/>
              <w:rPr>
                <w:sz w:val="24"/>
              </w:rPr>
            </w:pPr>
            <w:r>
              <w:rPr>
                <w:sz w:val="24"/>
              </w:rPr>
              <w:t>Tapanuli</w:t>
            </w:r>
            <w:r>
              <w:rPr>
                <w:spacing w:val="-3"/>
                <w:sz w:val="24"/>
              </w:rPr>
              <w:t> </w:t>
            </w:r>
            <w:r>
              <w:rPr>
                <w:spacing w:val="-2"/>
                <w:sz w:val="24"/>
              </w:rPr>
              <w:t>Selatan.</w:t>
            </w:r>
          </w:p>
        </w:tc>
        <w:tc>
          <w:tcPr>
            <w:tcW w:w="1841" w:type="dxa"/>
            <w:tcBorders>
              <w:top w:val="nil"/>
            </w:tcBorders>
          </w:tcPr>
          <w:p>
            <w:pPr>
              <w:pStyle w:val="TableParagraph"/>
              <w:rPr>
                <w:sz w:val="24"/>
              </w:rPr>
            </w:pPr>
          </w:p>
        </w:tc>
      </w:tr>
      <w:tr>
        <w:trPr>
          <w:trHeight w:val="410" w:hRule="atLeast"/>
        </w:trPr>
        <w:tc>
          <w:tcPr>
            <w:tcW w:w="566" w:type="dxa"/>
            <w:tcBorders>
              <w:bottom w:val="nil"/>
            </w:tcBorders>
          </w:tcPr>
          <w:p>
            <w:pPr>
              <w:pStyle w:val="TableParagraph"/>
              <w:spacing w:line="268" w:lineRule="exact"/>
              <w:ind w:left="110"/>
              <w:rPr>
                <w:sz w:val="24"/>
              </w:rPr>
            </w:pPr>
            <w:r>
              <w:rPr>
                <w:spacing w:val="-5"/>
                <w:sz w:val="24"/>
              </w:rPr>
              <w:t>2.</w:t>
            </w:r>
          </w:p>
        </w:tc>
        <w:tc>
          <w:tcPr>
            <w:tcW w:w="1846" w:type="dxa"/>
            <w:tcBorders>
              <w:bottom w:val="nil"/>
            </w:tcBorders>
          </w:tcPr>
          <w:p>
            <w:pPr>
              <w:pStyle w:val="TableParagraph"/>
              <w:spacing w:line="268" w:lineRule="exact"/>
              <w:ind w:left="110"/>
              <w:rPr>
                <w:sz w:val="24"/>
              </w:rPr>
            </w:pPr>
            <w:r>
              <w:rPr>
                <w:sz w:val="24"/>
              </w:rPr>
              <w:t>Skripsi </w:t>
            </w:r>
            <w:r>
              <w:rPr>
                <w:spacing w:val="-2"/>
                <w:sz w:val="24"/>
              </w:rPr>
              <w:t>Rizki</w:t>
            </w:r>
          </w:p>
        </w:tc>
        <w:tc>
          <w:tcPr>
            <w:tcW w:w="1841" w:type="dxa"/>
            <w:tcBorders>
              <w:bottom w:val="nil"/>
            </w:tcBorders>
          </w:tcPr>
          <w:p>
            <w:pPr>
              <w:pStyle w:val="TableParagraph"/>
              <w:spacing w:line="268" w:lineRule="exact"/>
              <w:ind w:left="108"/>
              <w:rPr>
                <w:sz w:val="24"/>
              </w:rPr>
            </w:pPr>
            <w:r>
              <w:rPr>
                <w:sz w:val="24"/>
              </w:rPr>
              <w:t>Penelitian</w:t>
            </w:r>
            <w:r>
              <w:rPr>
                <w:spacing w:val="-3"/>
                <w:sz w:val="24"/>
              </w:rPr>
              <w:t> </w:t>
            </w:r>
            <w:r>
              <w:rPr>
                <w:spacing w:val="-5"/>
                <w:sz w:val="24"/>
              </w:rPr>
              <w:t>ini</w:t>
            </w:r>
          </w:p>
        </w:tc>
        <w:tc>
          <w:tcPr>
            <w:tcW w:w="3263" w:type="dxa"/>
            <w:tcBorders>
              <w:bottom w:val="nil"/>
            </w:tcBorders>
          </w:tcPr>
          <w:p>
            <w:pPr>
              <w:pStyle w:val="TableParagraph"/>
              <w:spacing w:line="268" w:lineRule="exact"/>
              <w:ind w:left="110"/>
              <w:rPr>
                <w:sz w:val="24"/>
              </w:rPr>
            </w:pPr>
            <w:r>
              <w:rPr>
                <w:sz w:val="24"/>
              </w:rPr>
              <w:t>Hasil</w:t>
            </w:r>
            <w:r>
              <w:rPr>
                <w:spacing w:val="-3"/>
                <w:sz w:val="24"/>
              </w:rPr>
              <w:t> </w:t>
            </w:r>
            <w:r>
              <w:rPr>
                <w:sz w:val="24"/>
              </w:rPr>
              <w:t>penelitian</w:t>
            </w:r>
            <w:r>
              <w:rPr>
                <w:spacing w:val="-2"/>
                <w:sz w:val="24"/>
              </w:rPr>
              <w:t> menunjukkan</w:t>
            </w:r>
          </w:p>
        </w:tc>
        <w:tc>
          <w:tcPr>
            <w:tcW w:w="1841" w:type="dxa"/>
            <w:tcBorders>
              <w:bottom w:val="nil"/>
            </w:tcBorders>
          </w:tcPr>
          <w:p>
            <w:pPr>
              <w:pStyle w:val="TableParagraph"/>
              <w:spacing w:line="268" w:lineRule="exact"/>
              <w:ind w:left="107"/>
              <w:rPr>
                <w:sz w:val="24"/>
              </w:rPr>
            </w:pPr>
            <w:r>
              <w:rPr>
                <w:sz w:val="24"/>
              </w:rPr>
              <w:t>Penelitian</w:t>
            </w:r>
            <w:r>
              <w:rPr>
                <w:spacing w:val="-3"/>
                <w:sz w:val="24"/>
              </w:rPr>
              <w:t> </w:t>
            </w:r>
            <w:r>
              <w:rPr>
                <w:spacing w:val="-5"/>
                <w:sz w:val="24"/>
              </w:rPr>
              <w:t>ini</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Kautsar</w:t>
            </w:r>
            <w:r>
              <w:rPr>
                <w:spacing w:val="-3"/>
                <w:sz w:val="24"/>
              </w:rPr>
              <w:t> </w:t>
            </w:r>
            <w:r>
              <w:rPr>
                <w:spacing w:val="-2"/>
                <w:sz w:val="24"/>
              </w:rPr>
              <w:t>Arrizal</w:t>
            </w:r>
          </w:p>
        </w:tc>
        <w:tc>
          <w:tcPr>
            <w:tcW w:w="1841" w:type="dxa"/>
            <w:tcBorders>
              <w:top w:val="nil"/>
              <w:bottom w:val="nil"/>
            </w:tcBorders>
          </w:tcPr>
          <w:p>
            <w:pPr>
              <w:pStyle w:val="TableParagraph"/>
              <w:spacing w:before="133"/>
              <w:ind w:left="108"/>
              <w:rPr>
                <w:sz w:val="24"/>
              </w:rPr>
            </w:pPr>
            <w:r>
              <w:rPr>
                <w:spacing w:val="-2"/>
                <w:sz w:val="24"/>
              </w:rPr>
              <w:t>menggunakan</w:t>
            </w:r>
          </w:p>
        </w:tc>
        <w:tc>
          <w:tcPr>
            <w:tcW w:w="3263" w:type="dxa"/>
            <w:tcBorders>
              <w:top w:val="nil"/>
              <w:bottom w:val="nil"/>
            </w:tcBorders>
          </w:tcPr>
          <w:p>
            <w:pPr>
              <w:pStyle w:val="TableParagraph"/>
              <w:spacing w:before="133"/>
              <w:ind w:left="110"/>
              <w:rPr>
                <w:sz w:val="24"/>
              </w:rPr>
            </w:pPr>
            <w:r>
              <w:rPr>
                <w:sz w:val="24"/>
              </w:rPr>
              <w:t>bahwa</w:t>
            </w:r>
            <w:r>
              <w:rPr>
                <w:spacing w:val="-3"/>
                <w:sz w:val="24"/>
              </w:rPr>
              <w:t> </w:t>
            </w:r>
            <w:r>
              <w:rPr>
                <w:sz w:val="24"/>
              </w:rPr>
              <w:t>Bimbingan</w:t>
            </w:r>
            <w:r>
              <w:rPr>
                <w:spacing w:val="-3"/>
                <w:sz w:val="24"/>
              </w:rPr>
              <w:t> </w:t>
            </w:r>
            <w:r>
              <w:rPr>
                <w:spacing w:val="-2"/>
                <w:sz w:val="24"/>
              </w:rPr>
              <w:t>Manasik</w:t>
            </w:r>
          </w:p>
        </w:tc>
        <w:tc>
          <w:tcPr>
            <w:tcW w:w="1841" w:type="dxa"/>
            <w:tcBorders>
              <w:top w:val="nil"/>
              <w:bottom w:val="nil"/>
            </w:tcBorders>
          </w:tcPr>
          <w:p>
            <w:pPr>
              <w:pStyle w:val="TableParagraph"/>
              <w:spacing w:before="133"/>
              <w:ind w:left="107"/>
              <w:rPr>
                <w:sz w:val="24"/>
              </w:rPr>
            </w:pPr>
            <w:r>
              <w:rPr>
                <w:sz w:val="24"/>
              </w:rPr>
              <w:t>berfokus</w:t>
            </w:r>
            <w:r>
              <w:rPr>
                <w:spacing w:val="-5"/>
                <w:sz w:val="24"/>
              </w:rPr>
              <w:t> </w:t>
            </w:r>
            <w:r>
              <w:rPr>
                <w:spacing w:val="-4"/>
                <w:sz w:val="24"/>
              </w:rPr>
              <w:t>pada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yang</w:t>
            </w:r>
            <w:r>
              <w:rPr>
                <w:spacing w:val="-7"/>
                <w:sz w:val="24"/>
              </w:rPr>
              <w:t> </w:t>
            </w:r>
            <w:r>
              <w:rPr>
                <w:spacing w:val="-2"/>
                <w:sz w:val="24"/>
              </w:rPr>
              <w:t>berjudul</w:t>
            </w:r>
          </w:p>
        </w:tc>
        <w:tc>
          <w:tcPr>
            <w:tcW w:w="1841" w:type="dxa"/>
            <w:tcBorders>
              <w:top w:val="nil"/>
              <w:bottom w:val="nil"/>
            </w:tcBorders>
          </w:tcPr>
          <w:p>
            <w:pPr>
              <w:pStyle w:val="TableParagraph"/>
              <w:spacing w:before="133"/>
              <w:ind w:left="108"/>
              <w:rPr>
                <w:sz w:val="24"/>
              </w:rPr>
            </w:pPr>
            <w:r>
              <w:rPr>
                <w:sz w:val="24"/>
              </w:rPr>
              <w:t>jenis </w:t>
            </w:r>
            <w:r>
              <w:rPr>
                <w:spacing w:val="-2"/>
                <w:sz w:val="24"/>
              </w:rPr>
              <w:t>penelitian</w:t>
            </w:r>
          </w:p>
        </w:tc>
        <w:tc>
          <w:tcPr>
            <w:tcW w:w="3263" w:type="dxa"/>
            <w:tcBorders>
              <w:top w:val="nil"/>
              <w:bottom w:val="nil"/>
            </w:tcBorders>
          </w:tcPr>
          <w:p>
            <w:pPr>
              <w:pStyle w:val="TableParagraph"/>
              <w:spacing w:before="133"/>
              <w:ind w:left="110"/>
              <w:rPr>
                <w:sz w:val="24"/>
              </w:rPr>
            </w:pPr>
            <w:r>
              <w:rPr>
                <w:sz w:val="24"/>
              </w:rPr>
              <w:t>Haji</w:t>
            </w:r>
            <w:r>
              <w:rPr>
                <w:spacing w:val="-1"/>
                <w:sz w:val="24"/>
              </w:rPr>
              <w:t> </w:t>
            </w:r>
            <w:r>
              <w:rPr>
                <w:sz w:val="24"/>
              </w:rPr>
              <w:t>yang</w:t>
            </w:r>
            <w:r>
              <w:rPr>
                <w:spacing w:val="-4"/>
                <w:sz w:val="24"/>
              </w:rPr>
              <w:t> </w:t>
            </w:r>
            <w:r>
              <w:rPr>
                <w:sz w:val="24"/>
              </w:rPr>
              <w:t>dilaksanakan</w:t>
            </w:r>
            <w:r>
              <w:rPr>
                <w:spacing w:val="-2"/>
                <w:sz w:val="24"/>
              </w:rPr>
              <w:t> </w:t>
            </w:r>
            <w:r>
              <w:rPr>
                <w:spacing w:val="-4"/>
                <w:sz w:val="24"/>
              </w:rPr>
              <w:t>oleh</w:t>
            </w:r>
          </w:p>
        </w:tc>
        <w:tc>
          <w:tcPr>
            <w:tcW w:w="1841" w:type="dxa"/>
            <w:tcBorders>
              <w:top w:val="nil"/>
              <w:bottom w:val="nil"/>
            </w:tcBorders>
          </w:tcPr>
          <w:p>
            <w:pPr>
              <w:pStyle w:val="TableParagraph"/>
              <w:spacing w:before="133"/>
              <w:ind w:left="107"/>
              <w:rPr>
                <w:sz w:val="24"/>
              </w:rPr>
            </w:pPr>
            <w:r>
              <w:rPr>
                <w:spacing w:val="-2"/>
                <w:sz w:val="24"/>
              </w:rPr>
              <w:t>Efektivitas</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Efektivitas</w:t>
            </w:r>
          </w:p>
        </w:tc>
        <w:tc>
          <w:tcPr>
            <w:tcW w:w="1841" w:type="dxa"/>
            <w:tcBorders>
              <w:top w:val="nil"/>
              <w:bottom w:val="nil"/>
            </w:tcBorders>
          </w:tcPr>
          <w:p>
            <w:pPr>
              <w:pStyle w:val="TableParagraph"/>
              <w:spacing w:before="133"/>
              <w:ind w:left="108"/>
              <w:rPr>
                <w:i/>
                <w:sz w:val="24"/>
              </w:rPr>
            </w:pPr>
            <w:r>
              <w:rPr>
                <w:sz w:val="24"/>
              </w:rPr>
              <w:t>lapangan</w:t>
            </w:r>
            <w:r>
              <w:rPr>
                <w:spacing w:val="-4"/>
                <w:sz w:val="24"/>
              </w:rPr>
              <w:t> </w:t>
            </w:r>
            <w:r>
              <w:rPr>
                <w:spacing w:val="-2"/>
                <w:sz w:val="24"/>
              </w:rPr>
              <w:t>(</w:t>
            </w:r>
            <w:r>
              <w:rPr>
                <w:i/>
                <w:spacing w:val="-2"/>
                <w:sz w:val="24"/>
              </w:rPr>
              <w:t>field</w:t>
            </w:r>
          </w:p>
        </w:tc>
        <w:tc>
          <w:tcPr>
            <w:tcW w:w="3263" w:type="dxa"/>
            <w:tcBorders>
              <w:top w:val="nil"/>
              <w:bottom w:val="nil"/>
            </w:tcBorders>
          </w:tcPr>
          <w:p>
            <w:pPr>
              <w:pStyle w:val="TableParagraph"/>
              <w:spacing w:before="133"/>
              <w:ind w:left="110"/>
              <w:rPr>
                <w:sz w:val="24"/>
              </w:rPr>
            </w:pPr>
            <w:r>
              <w:rPr>
                <w:sz w:val="24"/>
              </w:rPr>
              <w:t>KUA</w:t>
            </w:r>
            <w:r>
              <w:rPr>
                <w:spacing w:val="-3"/>
                <w:sz w:val="24"/>
              </w:rPr>
              <w:t> </w:t>
            </w:r>
            <w:r>
              <w:rPr>
                <w:sz w:val="24"/>
              </w:rPr>
              <w:t>Pekalongan </w:t>
            </w:r>
            <w:r>
              <w:rPr>
                <w:spacing w:val="-2"/>
                <w:sz w:val="24"/>
              </w:rPr>
              <w:t>Lampung</w:t>
            </w:r>
          </w:p>
        </w:tc>
        <w:tc>
          <w:tcPr>
            <w:tcW w:w="1841" w:type="dxa"/>
            <w:tcBorders>
              <w:top w:val="nil"/>
              <w:bottom w:val="nil"/>
            </w:tcBorders>
          </w:tcPr>
          <w:p>
            <w:pPr>
              <w:pStyle w:val="TableParagraph"/>
              <w:spacing w:before="133"/>
              <w:ind w:left="107"/>
              <w:rPr>
                <w:sz w:val="24"/>
              </w:rPr>
            </w:pPr>
            <w:r>
              <w:rPr>
                <w:spacing w:val="-2"/>
                <w:sz w:val="24"/>
              </w:rPr>
              <w:t>Pelaksanaan</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Pelaksanaan</w:t>
            </w:r>
          </w:p>
        </w:tc>
        <w:tc>
          <w:tcPr>
            <w:tcW w:w="1841" w:type="dxa"/>
            <w:tcBorders>
              <w:top w:val="nil"/>
              <w:bottom w:val="nil"/>
            </w:tcBorders>
          </w:tcPr>
          <w:p>
            <w:pPr>
              <w:pStyle w:val="TableParagraph"/>
              <w:spacing w:before="133"/>
              <w:ind w:left="108"/>
              <w:rPr>
                <w:sz w:val="24"/>
              </w:rPr>
            </w:pPr>
            <w:r>
              <w:rPr>
                <w:i/>
                <w:spacing w:val="-2"/>
                <w:sz w:val="24"/>
              </w:rPr>
              <w:t>research</w:t>
            </w:r>
            <w:r>
              <w:rPr>
                <w:spacing w:val="-2"/>
                <w:sz w:val="24"/>
              </w:rPr>
              <w:t>)</w:t>
            </w:r>
          </w:p>
        </w:tc>
        <w:tc>
          <w:tcPr>
            <w:tcW w:w="3263" w:type="dxa"/>
            <w:tcBorders>
              <w:top w:val="nil"/>
              <w:bottom w:val="nil"/>
            </w:tcBorders>
          </w:tcPr>
          <w:p>
            <w:pPr>
              <w:pStyle w:val="TableParagraph"/>
              <w:spacing w:before="133"/>
              <w:ind w:left="110"/>
              <w:rPr>
                <w:sz w:val="24"/>
              </w:rPr>
            </w:pPr>
            <w:r>
              <w:rPr>
                <w:sz w:val="24"/>
              </w:rPr>
              <w:t>Timur</w:t>
            </w:r>
            <w:r>
              <w:rPr>
                <w:spacing w:val="-3"/>
                <w:sz w:val="24"/>
              </w:rPr>
              <w:t> </w:t>
            </w:r>
            <w:r>
              <w:rPr>
                <w:sz w:val="24"/>
              </w:rPr>
              <w:t>telah</w:t>
            </w:r>
            <w:r>
              <w:rPr>
                <w:spacing w:val="-1"/>
                <w:sz w:val="24"/>
              </w:rPr>
              <w:t> </w:t>
            </w:r>
            <w:r>
              <w:rPr>
                <w:spacing w:val="-2"/>
                <w:sz w:val="24"/>
              </w:rPr>
              <w:t>efektif.</w:t>
            </w:r>
          </w:p>
        </w:tc>
        <w:tc>
          <w:tcPr>
            <w:tcW w:w="1841" w:type="dxa"/>
            <w:tcBorders>
              <w:top w:val="nil"/>
              <w:bottom w:val="nil"/>
            </w:tcBorders>
          </w:tcPr>
          <w:p>
            <w:pPr>
              <w:pStyle w:val="TableParagraph"/>
              <w:spacing w:before="133"/>
              <w:ind w:left="107"/>
              <w:rPr>
                <w:sz w:val="24"/>
              </w:rPr>
            </w:pPr>
            <w:r>
              <w:rPr>
                <w:spacing w:val="-2"/>
                <w:sz w:val="24"/>
              </w:rPr>
              <w:t>Bimbingan</w:t>
            </w:r>
          </w:p>
        </w:tc>
      </w:tr>
      <w:tr>
        <w:trPr>
          <w:trHeight w:val="692" w:hRule="atLeast"/>
        </w:trPr>
        <w:tc>
          <w:tcPr>
            <w:tcW w:w="566" w:type="dxa"/>
            <w:tcBorders>
              <w:top w:val="nil"/>
            </w:tcBorders>
          </w:tcPr>
          <w:p>
            <w:pPr>
              <w:pStyle w:val="TableParagraph"/>
              <w:rPr>
                <w:sz w:val="24"/>
              </w:rPr>
            </w:pPr>
          </w:p>
        </w:tc>
        <w:tc>
          <w:tcPr>
            <w:tcW w:w="1846" w:type="dxa"/>
            <w:tcBorders>
              <w:top w:val="nil"/>
            </w:tcBorders>
          </w:tcPr>
          <w:p>
            <w:pPr>
              <w:pStyle w:val="TableParagraph"/>
              <w:spacing w:before="133"/>
              <w:ind w:left="110"/>
              <w:rPr>
                <w:sz w:val="24"/>
              </w:rPr>
            </w:pPr>
            <w:r>
              <w:rPr>
                <w:spacing w:val="-2"/>
                <w:sz w:val="24"/>
              </w:rPr>
              <w:t>Bimbingan</w:t>
            </w:r>
          </w:p>
        </w:tc>
        <w:tc>
          <w:tcPr>
            <w:tcW w:w="1841" w:type="dxa"/>
            <w:tcBorders>
              <w:top w:val="nil"/>
            </w:tcBorders>
          </w:tcPr>
          <w:p>
            <w:pPr>
              <w:pStyle w:val="TableParagraph"/>
              <w:spacing w:before="133"/>
              <w:ind w:left="108"/>
              <w:rPr>
                <w:sz w:val="24"/>
              </w:rPr>
            </w:pPr>
            <w:r>
              <w:rPr>
                <w:spacing w:val="-2"/>
                <w:sz w:val="24"/>
              </w:rPr>
              <w:t>dengan</w:t>
            </w:r>
          </w:p>
        </w:tc>
        <w:tc>
          <w:tcPr>
            <w:tcW w:w="3263" w:type="dxa"/>
            <w:tcBorders>
              <w:top w:val="nil"/>
            </w:tcBorders>
          </w:tcPr>
          <w:p>
            <w:pPr>
              <w:pStyle w:val="TableParagraph"/>
              <w:spacing w:before="133"/>
              <w:ind w:left="110"/>
              <w:rPr>
                <w:sz w:val="24"/>
              </w:rPr>
            </w:pPr>
            <w:r>
              <w:rPr>
                <w:sz w:val="24"/>
              </w:rPr>
              <w:t>Dilandaskan</w:t>
            </w:r>
            <w:r>
              <w:rPr>
                <w:spacing w:val="-3"/>
                <w:sz w:val="24"/>
              </w:rPr>
              <w:t> </w:t>
            </w:r>
            <w:r>
              <w:rPr>
                <w:sz w:val="24"/>
              </w:rPr>
              <w:t>pada</w:t>
            </w:r>
            <w:r>
              <w:rPr>
                <w:spacing w:val="-2"/>
                <w:sz w:val="24"/>
              </w:rPr>
              <w:t> indikator</w:t>
            </w:r>
          </w:p>
        </w:tc>
        <w:tc>
          <w:tcPr>
            <w:tcW w:w="1841" w:type="dxa"/>
            <w:tcBorders>
              <w:top w:val="nil"/>
            </w:tcBorders>
          </w:tcPr>
          <w:p>
            <w:pPr>
              <w:pStyle w:val="TableParagraph"/>
              <w:spacing w:before="133"/>
              <w:ind w:left="107"/>
              <w:rPr>
                <w:sz w:val="24"/>
              </w:rPr>
            </w:pPr>
            <w:r>
              <w:rPr>
                <w:sz w:val="24"/>
              </w:rPr>
              <w:t>Manasik</w:t>
            </w:r>
            <w:r>
              <w:rPr>
                <w:spacing w:val="-2"/>
                <w:sz w:val="24"/>
              </w:rPr>
              <w:t> </w:t>
            </w:r>
            <w:r>
              <w:rPr>
                <w:spacing w:val="-4"/>
                <w:sz w:val="24"/>
              </w:rPr>
              <w:t>Haji</w:t>
            </w:r>
          </w:p>
        </w:tc>
      </w:tr>
    </w:tbl>
    <w:p>
      <w:pPr>
        <w:pStyle w:val="TableParagraph"/>
        <w:spacing w:after="0"/>
        <w:rPr>
          <w:sz w:val="24"/>
        </w:rPr>
        <w:sectPr>
          <w:pgSz w:w="11910" w:h="16840"/>
          <w:pgMar w:header="0" w:footer="1056" w:top="1920" w:bottom="1240" w:left="1417" w:right="850"/>
        </w:sectPr>
      </w:pPr>
    </w:p>
    <w:p>
      <w:pPr>
        <w:pStyle w:val="BodyText"/>
        <w:spacing w:before="100"/>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405" w:hRule="atLeast"/>
        </w:trPr>
        <w:tc>
          <w:tcPr>
            <w:tcW w:w="566" w:type="dxa"/>
            <w:vMerge w:val="restart"/>
          </w:tcPr>
          <w:p>
            <w:pPr>
              <w:pStyle w:val="TableParagraph"/>
              <w:rPr>
                <w:sz w:val="24"/>
              </w:rPr>
            </w:pPr>
          </w:p>
        </w:tc>
        <w:tc>
          <w:tcPr>
            <w:tcW w:w="1846" w:type="dxa"/>
            <w:tcBorders>
              <w:bottom w:val="nil"/>
            </w:tcBorders>
          </w:tcPr>
          <w:p>
            <w:pPr>
              <w:pStyle w:val="TableParagraph"/>
              <w:spacing w:line="268" w:lineRule="exact"/>
              <w:ind w:left="110"/>
              <w:rPr>
                <w:sz w:val="24"/>
              </w:rPr>
            </w:pPr>
            <w:r>
              <w:rPr>
                <w:sz w:val="24"/>
              </w:rPr>
              <w:t>Manasik</w:t>
            </w:r>
            <w:r>
              <w:rPr>
                <w:spacing w:val="-2"/>
                <w:sz w:val="24"/>
              </w:rPr>
              <w:t> </w:t>
            </w:r>
            <w:r>
              <w:rPr>
                <w:spacing w:val="-4"/>
                <w:sz w:val="24"/>
              </w:rPr>
              <w:t>Haji</w:t>
            </w:r>
          </w:p>
        </w:tc>
        <w:tc>
          <w:tcPr>
            <w:tcW w:w="1841" w:type="dxa"/>
            <w:tcBorders>
              <w:bottom w:val="nil"/>
            </w:tcBorders>
          </w:tcPr>
          <w:p>
            <w:pPr>
              <w:pStyle w:val="TableParagraph"/>
              <w:spacing w:line="268" w:lineRule="exact"/>
              <w:ind w:left="108"/>
              <w:rPr>
                <w:sz w:val="24"/>
              </w:rPr>
            </w:pPr>
            <w:r>
              <w:rPr>
                <w:spacing w:val="-2"/>
                <w:sz w:val="24"/>
              </w:rPr>
              <w:t>pendekatan</w:t>
            </w:r>
          </w:p>
        </w:tc>
        <w:tc>
          <w:tcPr>
            <w:tcW w:w="3263" w:type="dxa"/>
            <w:tcBorders>
              <w:bottom w:val="nil"/>
            </w:tcBorders>
          </w:tcPr>
          <w:p>
            <w:pPr>
              <w:pStyle w:val="TableParagraph"/>
              <w:spacing w:line="268" w:lineRule="exact"/>
              <w:ind w:left="110"/>
              <w:rPr>
                <w:sz w:val="24"/>
              </w:rPr>
            </w:pPr>
            <w:r>
              <w:rPr>
                <w:sz w:val="24"/>
              </w:rPr>
              <w:t>efektivitas</w:t>
            </w:r>
            <w:r>
              <w:rPr>
                <w:spacing w:val="-2"/>
                <w:sz w:val="24"/>
              </w:rPr>
              <w:t> </w:t>
            </w:r>
            <w:r>
              <w:rPr>
                <w:sz w:val="24"/>
              </w:rPr>
              <w:t>yaitu</w:t>
            </w:r>
            <w:r>
              <w:rPr>
                <w:spacing w:val="-4"/>
                <w:sz w:val="24"/>
              </w:rPr>
              <w:t> </w:t>
            </w:r>
            <w:r>
              <w:rPr>
                <w:spacing w:val="-2"/>
                <w:sz w:val="24"/>
              </w:rPr>
              <w:t>sebagai</w:t>
            </w:r>
          </w:p>
        </w:tc>
        <w:tc>
          <w:tcPr>
            <w:tcW w:w="1841" w:type="dxa"/>
            <w:tcBorders>
              <w:bottom w:val="nil"/>
            </w:tcBorders>
          </w:tcPr>
          <w:p>
            <w:pPr>
              <w:pStyle w:val="TableParagraph"/>
              <w:spacing w:line="268" w:lineRule="exact"/>
              <w:ind w:left="107"/>
              <w:rPr>
                <w:sz w:val="24"/>
              </w:rPr>
            </w:pPr>
            <w:r>
              <w:rPr>
                <w:spacing w:val="-5"/>
                <w:sz w:val="24"/>
              </w:rPr>
              <w:t>KUA</w:t>
            </w: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spacing w:before="128"/>
              <w:ind w:left="110"/>
              <w:rPr>
                <w:sz w:val="24"/>
              </w:rPr>
            </w:pPr>
            <w:r>
              <w:rPr>
                <w:spacing w:val="-5"/>
                <w:sz w:val="24"/>
              </w:rPr>
              <w:t>KUA</w:t>
            </w:r>
          </w:p>
        </w:tc>
        <w:tc>
          <w:tcPr>
            <w:tcW w:w="1841" w:type="dxa"/>
            <w:tcBorders>
              <w:top w:val="nil"/>
              <w:bottom w:val="nil"/>
            </w:tcBorders>
          </w:tcPr>
          <w:p>
            <w:pPr>
              <w:pStyle w:val="TableParagraph"/>
              <w:spacing w:before="128"/>
              <w:ind w:left="108"/>
              <w:rPr>
                <w:sz w:val="24"/>
              </w:rPr>
            </w:pPr>
            <w:r>
              <w:rPr>
                <w:spacing w:val="-2"/>
                <w:sz w:val="24"/>
              </w:rPr>
              <w:t>kualitatif.</w:t>
            </w:r>
          </w:p>
        </w:tc>
        <w:tc>
          <w:tcPr>
            <w:tcW w:w="3263" w:type="dxa"/>
            <w:tcBorders>
              <w:top w:val="nil"/>
              <w:bottom w:val="nil"/>
            </w:tcBorders>
          </w:tcPr>
          <w:p>
            <w:pPr>
              <w:pStyle w:val="TableParagraph"/>
              <w:spacing w:before="128"/>
              <w:ind w:left="110"/>
              <w:rPr>
                <w:sz w:val="24"/>
              </w:rPr>
            </w:pPr>
            <w:r>
              <w:rPr>
                <w:sz w:val="24"/>
              </w:rPr>
              <w:t>pengelola,</w:t>
            </w:r>
            <w:r>
              <w:rPr>
                <w:spacing w:val="-3"/>
                <w:sz w:val="24"/>
              </w:rPr>
              <w:t> </w:t>
            </w:r>
            <w:r>
              <w:rPr>
                <w:sz w:val="24"/>
              </w:rPr>
              <w:t>sasaran</w:t>
            </w:r>
            <w:r>
              <w:rPr>
                <w:spacing w:val="-2"/>
                <w:sz w:val="24"/>
              </w:rPr>
              <w:t> ketepatan</w:t>
            </w:r>
          </w:p>
        </w:tc>
        <w:tc>
          <w:tcPr>
            <w:tcW w:w="1841" w:type="dxa"/>
            <w:tcBorders>
              <w:top w:val="nil"/>
              <w:bottom w:val="nil"/>
            </w:tcBorders>
          </w:tcPr>
          <w:p>
            <w:pPr>
              <w:pStyle w:val="TableParagraph"/>
              <w:spacing w:before="128"/>
              <w:ind w:left="107"/>
              <w:rPr>
                <w:sz w:val="24"/>
              </w:rPr>
            </w:pPr>
            <w:r>
              <w:rPr>
                <w:spacing w:val="-2"/>
                <w:sz w:val="24"/>
              </w:rPr>
              <w:t>Pekalongan</w:t>
            </w:r>
          </w:p>
        </w:tc>
      </w:tr>
      <w:tr>
        <w:trPr>
          <w:trHeight w:val="541" w:hRule="atLeast"/>
        </w:trPr>
        <w:tc>
          <w:tcPr>
            <w:tcW w:w="566" w:type="dxa"/>
            <w:vMerge/>
            <w:tcBorders>
              <w:top w:val="nil"/>
            </w:tcBorders>
          </w:tcPr>
          <w:p>
            <w:pPr>
              <w:rPr>
                <w:sz w:val="2"/>
                <w:szCs w:val="2"/>
              </w:rPr>
            </w:pPr>
          </w:p>
        </w:tc>
        <w:tc>
          <w:tcPr>
            <w:tcW w:w="1846" w:type="dxa"/>
            <w:tcBorders>
              <w:top w:val="nil"/>
              <w:bottom w:val="nil"/>
            </w:tcBorders>
          </w:tcPr>
          <w:p>
            <w:pPr>
              <w:pStyle w:val="TableParagraph"/>
              <w:spacing w:before="128"/>
              <w:ind w:left="110"/>
              <w:rPr>
                <w:sz w:val="24"/>
              </w:rPr>
            </w:pPr>
            <w:r>
              <w:rPr>
                <w:spacing w:val="-2"/>
                <w:sz w:val="24"/>
              </w:rPr>
              <w:t>Pekalongan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program,</w:t>
            </w:r>
            <w:r>
              <w:rPr>
                <w:spacing w:val="-2"/>
                <w:sz w:val="24"/>
              </w:rPr>
              <w:t> </w:t>
            </w:r>
            <w:r>
              <w:rPr>
                <w:sz w:val="24"/>
              </w:rPr>
              <w:t>sosialisasi</w:t>
            </w:r>
            <w:r>
              <w:rPr>
                <w:spacing w:val="-2"/>
                <w:sz w:val="24"/>
              </w:rPr>
              <w:t> program,</w:t>
            </w:r>
          </w:p>
        </w:tc>
        <w:tc>
          <w:tcPr>
            <w:tcW w:w="1841" w:type="dxa"/>
            <w:tcBorders>
              <w:top w:val="nil"/>
              <w:bottom w:val="nil"/>
            </w:tcBorders>
          </w:tcPr>
          <w:p>
            <w:pPr>
              <w:pStyle w:val="TableParagraph"/>
              <w:spacing w:before="128"/>
              <w:ind w:left="107"/>
              <w:rPr>
                <w:sz w:val="24"/>
              </w:rPr>
            </w:pPr>
            <w:r>
              <w:rPr>
                <w:sz w:val="24"/>
              </w:rPr>
              <w:t>Lampung</w:t>
            </w:r>
            <w:r>
              <w:rPr>
                <w:spacing w:val="-5"/>
                <w:sz w:val="24"/>
              </w:rPr>
              <w:t> </w:t>
            </w:r>
            <w:r>
              <w:rPr>
                <w:spacing w:val="-2"/>
                <w:sz w:val="24"/>
              </w:rPr>
              <w:t>Timur</w:t>
            </w: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spacing w:before="128"/>
              <w:ind w:left="110"/>
              <w:rPr>
                <w:sz w:val="24"/>
              </w:rPr>
            </w:pPr>
            <w:r>
              <w:rPr>
                <w:sz w:val="24"/>
              </w:rPr>
              <w:t>Lampung</w:t>
            </w:r>
            <w:r>
              <w:rPr>
                <w:spacing w:val="-5"/>
                <w:sz w:val="24"/>
              </w:rPr>
              <w:t> </w:t>
            </w:r>
            <w:r>
              <w:rPr>
                <w:spacing w:val="-2"/>
                <w:sz w:val="24"/>
              </w:rPr>
              <w:t>Timur</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tujuan</w:t>
            </w:r>
            <w:r>
              <w:rPr>
                <w:spacing w:val="-2"/>
                <w:sz w:val="24"/>
              </w:rPr>
              <w:t> </w:t>
            </w:r>
            <w:r>
              <w:rPr>
                <w:sz w:val="24"/>
              </w:rPr>
              <w:t>program,</w:t>
            </w:r>
            <w:r>
              <w:rPr>
                <w:spacing w:val="-2"/>
                <w:sz w:val="24"/>
              </w:rPr>
              <w:t> sarana</w:t>
            </w:r>
          </w:p>
        </w:tc>
        <w:tc>
          <w:tcPr>
            <w:tcW w:w="1841" w:type="dxa"/>
            <w:tcBorders>
              <w:top w:val="nil"/>
              <w:bottom w:val="nil"/>
            </w:tcBorders>
          </w:tcPr>
          <w:p>
            <w:pPr>
              <w:pStyle w:val="TableParagraph"/>
              <w:spacing w:before="128"/>
              <w:ind w:left="107"/>
              <w:rPr>
                <w:sz w:val="24"/>
              </w:rPr>
            </w:pPr>
            <w:r>
              <w:rPr>
                <w:sz w:val="24"/>
              </w:rPr>
              <w:t>Tahun</w:t>
            </w:r>
            <w:r>
              <w:rPr>
                <w:spacing w:val="-2"/>
                <w:sz w:val="24"/>
              </w:rPr>
              <w:t> 2024.</w:t>
            </w: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spacing w:before="128"/>
              <w:ind w:left="110"/>
              <w:rPr>
                <w:sz w:val="24"/>
              </w:rPr>
            </w:pPr>
            <w:r>
              <w:rPr>
                <w:sz w:val="24"/>
              </w:rPr>
              <w:t>Tahun</w:t>
            </w:r>
            <w:r>
              <w:rPr>
                <w:spacing w:val="-2"/>
                <w:sz w:val="24"/>
              </w:rPr>
              <w:t> 2024.</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prasarana</w:t>
            </w:r>
            <w:r>
              <w:rPr>
                <w:spacing w:val="-3"/>
                <w:sz w:val="24"/>
              </w:rPr>
              <w:t> </w:t>
            </w:r>
            <w:r>
              <w:rPr>
                <w:sz w:val="24"/>
              </w:rPr>
              <w:t>dan,</w:t>
            </w:r>
            <w:r>
              <w:rPr>
                <w:spacing w:val="-2"/>
                <w:sz w:val="24"/>
              </w:rPr>
              <w:t> pemantauan</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telah</w:t>
            </w:r>
            <w:r>
              <w:rPr>
                <w:spacing w:val="-2"/>
                <w:sz w:val="24"/>
              </w:rPr>
              <w:t> </w:t>
            </w:r>
            <w:r>
              <w:rPr>
                <w:sz w:val="24"/>
              </w:rPr>
              <w:t>terpenuhi.</w:t>
            </w:r>
            <w:r>
              <w:rPr>
                <w:spacing w:val="-2"/>
                <w:sz w:val="24"/>
              </w:rPr>
              <w:t> </w:t>
            </w:r>
            <w:r>
              <w:rPr>
                <w:spacing w:val="-4"/>
                <w:sz w:val="24"/>
              </w:rPr>
              <w:t>Hasil</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wawancara</w:t>
            </w:r>
            <w:r>
              <w:rPr>
                <w:spacing w:val="-3"/>
                <w:sz w:val="24"/>
              </w:rPr>
              <w:t> </w:t>
            </w:r>
            <w:r>
              <w:rPr>
                <w:sz w:val="24"/>
              </w:rPr>
              <w:t>menunjukkan </w:t>
            </w:r>
            <w:r>
              <w:rPr>
                <w:spacing w:val="-10"/>
                <w:sz w:val="24"/>
              </w:rPr>
              <w:t>6</w:t>
            </w:r>
          </w:p>
        </w:tc>
        <w:tc>
          <w:tcPr>
            <w:tcW w:w="1841" w:type="dxa"/>
            <w:tcBorders>
              <w:top w:val="nil"/>
              <w:bottom w:val="nil"/>
            </w:tcBorders>
          </w:tcPr>
          <w:p>
            <w:pPr>
              <w:pStyle w:val="TableParagraph"/>
              <w:rPr>
                <w:sz w:val="24"/>
              </w:rPr>
            </w:pPr>
          </w:p>
        </w:tc>
      </w:tr>
      <w:tr>
        <w:trPr>
          <w:trHeight w:val="541"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dari</w:t>
            </w:r>
            <w:r>
              <w:rPr>
                <w:spacing w:val="-2"/>
                <w:sz w:val="24"/>
              </w:rPr>
              <w:t> </w:t>
            </w:r>
            <w:r>
              <w:rPr>
                <w:sz w:val="24"/>
              </w:rPr>
              <w:t>10</w:t>
            </w:r>
            <w:r>
              <w:rPr>
                <w:spacing w:val="-2"/>
                <w:sz w:val="24"/>
              </w:rPr>
              <w:t> </w:t>
            </w:r>
            <w:r>
              <w:rPr>
                <w:sz w:val="24"/>
              </w:rPr>
              <w:t>peserta</w:t>
            </w:r>
            <w:r>
              <w:rPr>
                <w:spacing w:val="1"/>
                <w:sz w:val="24"/>
              </w:rPr>
              <w:t> </w:t>
            </w:r>
            <w:r>
              <w:rPr>
                <w:sz w:val="24"/>
              </w:rPr>
              <w:t>yang</w:t>
            </w:r>
            <w:r>
              <w:rPr>
                <w:spacing w:val="-4"/>
                <w:sz w:val="24"/>
              </w:rPr>
              <w:t> </w:t>
            </w:r>
            <w:r>
              <w:rPr>
                <w:spacing w:val="-2"/>
                <w:sz w:val="24"/>
              </w:rPr>
              <w:t>mengikuti</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Bimbingan</w:t>
            </w:r>
            <w:r>
              <w:rPr>
                <w:spacing w:val="-5"/>
                <w:sz w:val="24"/>
              </w:rPr>
              <w:t> </w:t>
            </w:r>
            <w:r>
              <w:rPr>
                <w:sz w:val="24"/>
              </w:rPr>
              <w:t>Manasik</w:t>
            </w:r>
            <w:r>
              <w:rPr>
                <w:spacing w:val="-2"/>
                <w:sz w:val="24"/>
              </w:rPr>
              <w:t> </w:t>
            </w:r>
            <w:r>
              <w:rPr>
                <w:spacing w:val="-4"/>
                <w:sz w:val="24"/>
              </w:rPr>
              <w:t>Haji</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mengaku</w:t>
            </w:r>
            <w:r>
              <w:rPr>
                <w:spacing w:val="-2"/>
                <w:sz w:val="24"/>
              </w:rPr>
              <w:t> mengalami</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perubahan</w:t>
            </w:r>
            <w:r>
              <w:rPr>
                <w:spacing w:val="-2"/>
                <w:sz w:val="24"/>
              </w:rPr>
              <w:t> </w:t>
            </w:r>
            <w:r>
              <w:rPr>
                <w:sz w:val="24"/>
              </w:rPr>
              <w:t>dan</w:t>
            </w:r>
            <w:r>
              <w:rPr>
                <w:spacing w:val="-1"/>
                <w:sz w:val="24"/>
              </w:rPr>
              <w:t> </w:t>
            </w:r>
            <w:r>
              <w:rPr>
                <w:spacing w:val="-2"/>
                <w:sz w:val="24"/>
              </w:rPr>
              <w:t>pemingkatan</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pemahaman,</w:t>
            </w:r>
            <w:r>
              <w:rPr>
                <w:spacing w:val="-4"/>
                <w:sz w:val="24"/>
              </w:rPr>
              <w:t> </w:t>
            </w:r>
            <w:r>
              <w:rPr>
                <w:sz w:val="24"/>
              </w:rPr>
              <w:t>dari</w:t>
            </w:r>
            <w:r>
              <w:rPr>
                <w:spacing w:val="3"/>
                <w:sz w:val="24"/>
              </w:rPr>
              <w:t> </w:t>
            </w:r>
            <w:r>
              <w:rPr>
                <w:spacing w:val="-4"/>
                <w:sz w:val="24"/>
              </w:rPr>
              <w:t>yang</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sebelumnya</w:t>
            </w:r>
            <w:r>
              <w:rPr>
                <w:spacing w:val="-5"/>
                <w:sz w:val="24"/>
              </w:rPr>
              <w:t> </w:t>
            </w:r>
            <w:r>
              <w:rPr>
                <w:sz w:val="24"/>
              </w:rPr>
              <w:t>tidak</w:t>
            </w:r>
            <w:r>
              <w:rPr>
                <w:spacing w:val="-2"/>
                <w:sz w:val="24"/>
              </w:rPr>
              <w:t> </w:t>
            </w:r>
            <w:r>
              <w:rPr>
                <w:spacing w:val="-4"/>
                <w:sz w:val="24"/>
              </w:rPr>
              <w:t>paham</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28"/>
              <w:ind w:left="110"/>
              <w:rPr>
                <w:sz w:val="24"/>
              </w:rPr>
            </w:pPr>
            <w:r>
              <w:rPr>
                <w:sz w:val="24"/>
              </w:rPr>
              <w:t>menjadi</w:t>
            </w:r>
            <w:r>
              <w:rPr>
                <w:spacing w:val="-2"/>
                <w:sz w:val="24"/>
              </w:rPr>
              <w:t> </w:t>
            </w:r>
            <w:r>
              <w:rPr>
                <w:sz w:val="24"/>
              </w:rPr>
              <w:t>memahami</w:t>
            </w:r>
            <w:r>
              <w:rPr>
                <w:spacing w:val="-1"/>
                <w:sz w:val="24"/>
              </w:rPr>
              <w:t> </w:t>
            </w:r>
            <w:r>
              <w:rPr>
                <w:spacing w:val="-2"/>
                <w:sz w:val="24"/>
              </w:rPr>
              <w:t>mengenai</w:t>
            </w:r>
          </w:p>
        </w:tc>
        <w:tc>
          <w:tcPr>
            <w:tcW w:w="1841" w:type="dxa"/>
            <w:tcBorders>
              <w:top w:val="nil"/>
              <w:bottom w:val="nil"/>
            </w:tcBorders>
          </w:tcPr>
          <w:p>
            <w:pPr>
              <w:pStyle w:val="TableParagraph"/>
              <w:rPr>
                <w:sz w:val="24"/>
              </w:rPr>
            </w:pPr>
          </w:p>
        </w:tc>
      </w:tr>
      <w:tr>
        <w:trPr>
          <w:trHeight w:val="687" w:hRule="atLeast"/>
        </w:trPr>
        <w:tc>
          <w:tcPr>
            <w:tcW w:w="566" w:type="dxa"/>
            <w:vMerge/>
            <w:tcBorders>
              <w:top w:val="nil"/>
            </w:tcBorders>
          </w:tcPr>
          <w:p>
            <w:pPr>
              <w:rPr>
                <w:sz w:val="2"/>
                <w:szCs w:val="2"/>
              </w:rPr>
            </w:pPr>
          </w:p>
        </w:tc>
        <w:tc>
          <w:tcPr>
            <w:tcW w:w="1846" w:type="dxa"/>
            <w:tcBorders>
              <w:top w:val="nil"/>
            </w:tcBorders>
          </w:tcPr>
          <w:p>
            <w:pPr>
              <w:pStyle w:val="TableParagraph"/>
              <w:rPr>
                <w:sz w:val="24"/>
              </w:rPr>
            </w:pPr>
          </w:p>
        </w:tc>
        <w:tc>
          <w:tcPr>
            <w:tcW w:w="1841" w:type="dxa"/>
            <w:tcBorders>
              <w:top w:val="nil"/>
            </w:tcBorders>
          </w:tcPr>
          <w:p>
            <w:pPr>
              <w:pStyle w:val="TableParagraph"/>
              <w:rPr>
                <w:sz w:val="24"/>
              </w:rPr>
            </w:pPr>
          </w:p>
        </w:tc>
        <w:tc>
          <w:tcPr>
            <w:tcW w:w="3263" w:type="dxa"/>
            <w:tcBorders>
              <w:top w:val="nil"/>
            </w:tcBorders>
          </w:tcPr>
          <w:p>
            <w:pPr>
              <w:pStyle w:val="TableParagraph"/>
              <w:spacing w:before="128"/>
              <w:ind w:left="110"/>
              <w:rPr>
                <w:sz w:val="24"/>
              </w:rPr>
            </w:pPr>
            <w:r>
              <w:rPr>
                <w:sz w:val="24"/>
              </w:rPr>
              <w:t>rangkaian</w:t>
            </w:r>
            <w:r>
              <w:rPr>
                <w:spacing w:val="-4"/>
                <w:sz w:val="24"/>
              </w:rPr>
              <w:t> </w:t>
            </w:r>
            <w:r>
              <w:rPr>
                <w:sz w:val="24"/>
              </w:rPr>
              <w:t>ibadah</w:t>
            </w:r>
            <w:r>
              <w:rPr>
                <w:spacing w:val="-2"/>
                <w:sz w:val="24"/>
              </w:rPr>
              <w:t> </w:t>
            </w:r>
            <w:r>
              <w:rPr>
                <w:spacing w:val="-4"/>
                <w:sz w:val="24"/>
              </w:rPr>
              <w:t>haji.</w:t>
            </w:r>
          </w:p>
        </w:tc>
        <w:tc>
          <w:tcPr>
            <w:tcW w:w="1841" w:type="dxa"/>
            <w:tcBorders>
              <w:top w:val="nil"/>
            </w:tcBorders>
          </w:tcPr>
          <w:p>
            <w:pPr>
              <w:pStyle w:val="TableParagraph"/>
              <w:rPr>
                <w:sz w:val="24"/>
              </w:rPr>
            </w:pPr>
          </w:p>
        </w:tc>
      </w:tr>
      <w:tr>
        <w:trPr>
          <w:trHeight w:val="410" w:hRule="atLeast"/>
        </w:trPr>
        <w:tc>
          <w:tcPr>
            <w:tcW w:w="566" w:type="dxa"/>
            <w:tcBorders>
              <w:bottom w:val="nil"/>
            </w:tcBorders>
          </w:tcPr>
          <w:p>
            <w:pPr>
              <w:pStyle w:val="TableParagraph"/>
              <w:spacing w:line="268" w:lineRule="exact"/>
              <w:ind w:left="110"/>
              <w:rPr>
                <w:sz w:val="24"/>
              </w:rPr>
            </w:pPr>
            <w:r>
              <w:rPr>
                <w:spacing w:val="-5"/>
                <w:sz w:val="24"/>
              </w:rPr>
              <w:t>3.</w:t>
            </w:r>
          </w:p>
        </w:tc>
        <w:tc>
          <w:tcPr>
            <w:tcW w:w="1846" w:type="dxa"/>
            <w:tcBorders>
              <w:bottom w:val="nil"/>
            </w:tcBorders>
          </w:tcPr>
          <w:p>
            <w:pPr>
              <w:pStyle w:val="TableParagraph"/>
              <w:spacing w:line="268" w:lineRule="exact"/>
              <w:ind w:left="110"/>
              <w:rPr>
                <w:sz w:val="24"/>
              </w:rPr>
            </w:pPr>
            <w:r>
              <w:rPr>
                <w:sz w:val="24"/>
              </w:rPr>
              <w:t>Skripsi </w:t>
            </w:r>
            <w:r>
              <w:rPr>
                <w:spacing w:val="-4"/>
                <w:sz w:val="24"/>
              </w:rPr>
              <w:t>yang</w:t>
            </w:r>
          </w:p>
        </w:tc>
        <w:tc>
          <w:tcPr>
            <w:tcW w:w="1841" w:type="dxa"/>
            <w:tcBorders>
              <w:bottom w:val="nil"/>
            </w:tcBorders>
          </w:tcPr>
          <w:p>
            <w:pPr>
              <w:pStyle w:val="TableParagraph"/>
              <w:spacing w:line="268" w:lineRule="exact"/>
              <w:ind w:left="108"/>
              <w:rPr>
                <w:sz w:val="24"/>
              </w:rPr>
            </w:pPr>
            <w:r>
              <w:rPr>
                <w:sz w:val="24"/>
              </w:rPr>
              <w:t>Penelitian</w:t>
            </w:r>
            <w:r>
              <w:rPr>
                <w:spacing w:val="-3"/>
                <w:sz w:val="24"/>
              </w:rPr>
              <w:t> </w:t>
            </w:r>
            <w:r>
              <w:rPr>
                <w:spacing w:val="-5"/>
                <w:sz w:val="24"/>
              </w:rPr>
              <w:t>ini</w:t>
            </w:r>
          </w:p>
        </w:tc>
        <w:tc>
          <w:tcPr>
            <w:tcW w:w="3263" w:type="dxa"/>
            <w:tcBorders>
              <w:bottom w:val="nil"/>
            </w:tcBorders>
          </w:tcPr>
          <w:p>
            <w:pPr>
              <w:pStyle w:val="TableParagraph"/>
              <w:spacing w:line="268" w:lineRule="exact"/>
              <w:ind w:left="110"/>
              <w:rPr>
                <w:sz w:val="24"/>
              </w:rPr>
            </w:pPr>
            <w:r>
              <w:rPr>
                <w:sz w:val="24"/>
              </w:rPr>
              <w:t>Hasil</w:t>
            </w:r>
            <w:r>
              <w:rPr>
                <w:spacing w:val="-1"/>
                <w:sz w:val="24"/>
              </w:rPr>
              <w:t> </w:t>
            </w:r>
            <w:r>
              <w:rPr>
                <w:sz w:val="24"/>
              </w:rPr>
              <w:t>Hasil</w:t>
            </w:r>
            <w:r>
              <w:rPr>
                <w:spacing w:val="-2"/>
                <w:sz w:val="24"/>
              </w:rPr>
              <w:t> </w:t>
            </w:r>
            <w:r>
              <w:rPr>
                <w:sz w:val="24"/>
              </w:rPr>
              <w:t>penelitian</w:t>
            </w:r>
            <w:r>
              <w:rPr>
                <w:spacing w:val="-2"/>
                <w:sz w:val="24"/>
              </w:rPr>
              <w:t> </w:t>
            </w:r>
            <w:r>
              <w:rPr>
                <w:sz w:val="24"/>
              </w:rPr>
              <w:t>ini</w:t>
            </w:r>
            <w:r>
              <w:rPr>
                <w:spacing w:val="1"/>
                <w:sz w:val="24"/>
              </w:rPr>
              <w:t> </w:t>
            </w:r>
            <w:r>
              <w:rPr>
                <w:spacing w:val="-4"/>
                <w:sz w:val="24"/>
              </w:rPr>
              <w:t>dari</w:t>
            </w:r>
          </w:p>
        </w:tc>
        <w:tc>
          <w:tcPr>
            <w:tcW w:w="1841" w:type="dxa"/>
            <w:tcBorders>
              <w:bottom w:val="nil"/>
            </w:tcBorders>
          </w:tcPr>
          <w:p>
            <w:pPr>
              <w:pStyle w:val="TableParagraph"/>
              <w:spacing w:line="268" w:lineRule="exact"/>
              <w:ind w:left="107"/>
              <w:rPr>
                <w:sz w:val="24"/>
              </w:rPr>
            </w:pPr>
            <w:r>
              <w:rPr>
                <w:sz w:val="24"/>
              </w:rPr>
              <w:t>Penelitian</w:t>
            </w:r>
            <w:r>
              <w:rPr>
                <w:spacing w:val="-3"/>
                <w:sz w:val="24"/>
              </w:rPr>
              <w:t> </w:t>
            </w:r>
            <w:r>
              <w:rPr>
                <w:spacing w:val="-5"/>
                <w:sz w:val="24"/>
              </w:rPr>
              <w:t>ini</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disusun </w:t>
            </w:r>
            <w:r>
              <w:rPr>
                <w:spacing w:val="-4"/>
                <w:sz w:val="24"/>
              </w:rPr>
              <w:t>oleh</w:t>
            </w:r>
          </w:p>
        </w:tc>
        <w:tc>
          <w:tcPr>
            <w:tcW w:w="1841" w:type="dxa"/>
            <w:tcBorders>
              <w:top w:val="nil"/>
              <w:bottom w:val="nil"/>
            </w:tcBorders>
          </w:tcPr>
          <w:p>
            <w:pPr>
              <w:pStyle w:val="TableParagraph"/>
              <w:spacing w:before="133"/>
              <w:ind w:left="108"/>
              <w:rPr>
                <w:sz w:val="24"/>
              </w:rPr>
            </w:pPr>
            <w:r>
              <w:rPr>
                <w:spacing w:val="-2"/>
                <w:sz w:val="24"/>
              </w:rPr>
              <w:t>menggunakan</w:t>
            </w:r>
          </w:p>
        </w:tc>
        <w:tc>
          <w:tcPr>
            <w:tcW w:w="3263" w:type="dxa"/>
            <w:tcBorders>
              <w:top w:val="nil"/>
              <w:bottom w:val="nil"/>
            </w:tcBorders>
          </w:tcPr>
          <w:p>
            <w:pPr>
              <w:pStyle w:val="TableParagraph"/>
              <w:spacing w:before="133"/>
              <w:ind w:left="110"/>
              <w:rPr>
                <w:sz w:val="24"/>
              </w:rPr>
            </w:pPr>
            <w:r>
              <w:rPr>
                <w:sz w:val="24"/>
              </w:rPr>
              <w:t>segi</w:t>
            </w:r>
            <w:r>
              <w:rPr>
                <w:spacing w:val="-2"/>
                <w:sz w:val="24"/>
              </w:rPr>
              <w:t> </w:t>
            </w:r>
            <w:r>
              <w:rPr>
                <w:sz w:val="24"/>
              </w:rPr>
              <w:t>ekonomis,</w:t>
            </w:r>
            <w:r>
              <w:rPr>
                <w:spacing w:val="-2"/>
                <w:sz w:val="24"/>
              </w:rPr>
              <w:t> </w:t>
            </w:r>
            <w:r>
              <w:rPr>
                <w:sz w:val="24"/>
              </w:rPr>
              <w:t>dapat</w:t>
            </w:r>
            <w:r>
              <w:rPr>
                <w:spacing w:val="-1"/>
                <w:sz w:val="24"/>
              </w:rPr>
              <w:t> </w:t>
            </w:r>
            <w:r>
              <w:rPr>
                <w:spacing w:val="-2"/>
                <w:sz w:val="24"/>
              </w:rPr>
              <w:t>dilihat</w:t>
            </w:r>
          </w:p>
        </w:tc>
        <w:tc>
          <w:tcPr>
            <w:tcW w:w="1841" w:type="dxa"/>
            <w:tcBorders>
              <w:top w:val="nil"/>
              <w:bottom w:val="nil"/>
            </w:tcBorders>
          </w:tcPr>
          <w:p>
            <w:pPr>
              <w:pStyle w:val="TableParagraph"/>
              <w:spacing w:before="133"/>
              <w:ind w:left="107"/>
              <w:rPr>
                <w:sz w:val="24"/>
              </w:rPr>
            </w:pPr>
            <w:r>
              <w:rPr>
                <w:sz w:val="24"/>
              </w:rPr>
              <w:t>berfokus</w:t>
            </w:r>
            <w:r>
              <w:rPr>
                <w:spacing w:val="-5"/>
                <w:sz w:val="24"/>
              </w:rPr>
              <w:t> </w:t>
            </w:r>
            <w:r>
              <w:rPr>
                <w:spacing w:val="-4"/>
                <w:sz w:val="24"/>
              </w:rPr>
              <w:t>pada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Yulinda </w:t>
            </w:r>
            <w:r>
              <w:rPr>
                <w:spacing w:val="-2"/>
                <w:sz w:val="24"/>
              </w:rPr>
              <w:t>Saputri</w:t>
            </w:r>
          </w:p>
        </w:tc>
        <w:tc>
          <w:tcPr>
            <w:tcW w:w="1841" w:type="dxa"/>
            <w:tcBorders>
              <w:top w:val="nil"/>
              <w:bottom w:val="nil"/>
            </w:tcBorders>
          </w:tcPr>
          <w:p>
            <w:pPr>
              <w:pStyle w:val="TableParagraph"/>
              <w:spacing w:before="133"/>
              <w:ind w:left="108"/>
              <w:rPr>
                <w:sz w:val="24"/>
              </w:rPr>
            </w:pPr>
            <w:r>
              <w:rPr>
                <w:spacing w:val="-2"/>
                <w:sz w:val="24"/>
              </w:rPr>
              <w:t>penelitan</w:t>
            </w:r>
          </w:p>
        </w:tc>
        <w:tc>
          <w:tcPr>
            <w:tcW w:w="3263" w:type="dxa"/>
            <w:tcBorders>
              <w:top w:val="nil"/>
              <w:bottom w:val="nil"/>
            </w:tcBorders>
          </w:tcPr>
          <w:p>
            <w:pPr>
              <w:pStyle w:val="TableParagraph"/>
              <w:spacing w:before="133"/>
              <w:ind w:left="110"/>
              <w:rPr>
                <w:sz w:val="24"/>
              </w:rPr>
            </w:pPr>
            <w:r>
              <w:rPr>
                <w:sz w:val="24"/>
              </w:rPr>
              <w:t>dari</w:t>
            </w:r>
            <w:r>
              <w:rPr>
                <w:spacing w:val="-2"/>
                <w:sz w:val="24"/>
              </w:rPr>
              <w:t> </w:t>
            </w:r>
            <w:r>
              <w:rPr>
                <w:sz w:val="24"/>
              </w:rPr>
              <w:t>minimnya</w:t>
            </w:r>
            <w:r>
              <w:rPr>
                <w:spacing w:val="-3"/>
                <w:sz w:val="24"/>
              </w:rPr>
              <w:t> </w:t>
            </w:r>
            <w:r>
              <w:rPr>
                <w:sz w:val="24"/>
              </w:rPr>
              <w:t>biaya</w:t>
            </w:r>
            <w:r>
              <w:rPr>
                <w:spacing w:val="4"/>
                <w:sz w:val="24"/>
              </w:rPr>
              <w:t> </w:t>
            </w:r>
            <w:r>
              <w:rPr>
                <w:spacing w:val="-4"/>
                <w:sz w:val="24"/>
              </w:rPr>
              <w:t>yang</w:t>
            </w:r>
          </w:p>
        </w:tc>
        <w:tc>
          <w:tcPr>
            <w:tcW w:w="1841" w:type="dxa"/>
            <w:tcBorders>
              <w:top w:val="nil"/>
              <w:bottom w:val="nil"/>
            </w:tcBorders>
          </w:tcPr>
          <w:p>
            <w:pPr>
              <w:pStyle w:val="TableParagraph"/>
              <w:spacing w:before="133"/>
              <w:ind w:left="107"/>
              <w:rPr>
                <w:sz w:val="24"/>
              </w:rPr>
            </w:pPr>
            <w:r>
              <w:rPr>
                <w:sz w:val="24"/>
              </w:rPr>
              <w:t>Metode</w:t>
            </w:r>
            <w:r>
              <w:rPr>
                <w:spacing w:val="-2"/>
                <w:sz w:val="24"/>
              </w:rPr>
              <w:t> Analisis</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dengan</w:t>
            </w:r>
            <w:r>
              <w:rPr>
                <w:spacing w:val="-2"/>
                <w:sz w:val="24"/>
              </w:rPr>
              <w:t> Judul</w:t>
            </w:r>
          </w:p>
        </w:tc>
        <w:tc>
          <w:tcPr>
            <w:tcW w:w="1841" w:type="dxa"/>
            <w:tcBorders>
              <w:top w:val="nil"/>
              <w:bottom w:val="nil"/>
            </w:tcBorders>
          </w:tcPr>
          <w:p>
            <w:pPr>
              <w:pStyle w:val="TableParagraph"/>
              <w:spacing w:before="133"/>
              <w:ind w:left="108"/>
              <w:rPr>
                <w:sz w:val="24"/>
              </w:rPr>
            </w:pPr>
            <w:r>
              <w:rPr>
                <w:spacing w:val="-2"/>
                <w:sz w:val="24"/>
              </w:rPr>
              <w:t>kualitatif</w:t>
            </w:r>
          </w:p>
        </w:tc>
        <w:tc>
          <w:tcPr>
            <w:tcW w:w="3263" w:type="dxa"/>
            <w:tcBorders>
              <w:top w:val="nil"/>
              <w:bottom w:val="nil"/>
            </w:tcBorders>
          </w:tcPr>
          <w:p>
            <w:pPr>
              <w:pStyle w:val="TableParagraph"/>
              <w:spacing w:before="133"/>
              <w:ind w:left="110"/>
              <w:rPr>
                <w:sz w:val="24"/>
              </w:rPr>
            </w:pPr>
            <w:r>
              <w:rPr>
                <w:sz w:val="24"/>
              </w:rPr>
              <w:t>dikeluarkan,</w:t>
            </w:r>
            <w:r>
              <w:rPr>
                <w:spacing w:val="-3"/>
                <w:sz w:val="24"/>
              </w:rPr>
              <w:t> </w:t>
            </w:r>
            <w:r>
              <w:rPr>
                <w:sz w:val="24"/>
              </w:rPr>
              <w:t>adanya</w:t>
            </w:r>
            <w:r>
              <w:rPr>
                <w:spacing w:val="-2"/>
                <w:sz w:val="24"/>
              </w:rPr>
              <w:t> tenaga</w:t>
            </w:r>
          </w:p>
        </w:tc>
        <w:tc>
          <w:tcPr>
            <w:tcW w:w="1841" w:type="dxa"/>
            <w:tcBorders>
              <w:top w:val="nil"/>
              <w:bottom w:val="nil"/>
            </w:tcBorders>
          </w:tcPr>
          <w:p>
            <w:pPr>
              <w:pStyle w:val="TableParagraph"/>
              <w:spacing w:before="133"/>
              <w:ind w:left="107"/>
              <w:rPr>
                <w:sz w:val="24"/>
              </w:rPr>
            </w:pPr>
            <w:r>
              <w:rPr>
                <w:spacing w:val="-2"/>
                <w:sz w:val="24"/>
              </w:rPr>
              <w:t>Efektivitas</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Analisis</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yang</w:t>
            </w:r>
            <w:r>
              <w:rPr>
                <w:spacing w:val="-4"/>
                <w:sz w:val="24"/>
              </w:rPr>
              <w:t> </w:t>
            </w:r>
            <w:r>
              <w:rPr>
                <w:sz w:val="24"/>
              </w:rPr>
              <w:t>profesional,</w:t>
            </w:r>
            <w:r>
              <w:rPr>
                <w:spacing w:val="-1"/>
                <w:sz w:val="24"/>
              </w:rPr>
              <w:t> </w:t>
            </w:r>
            <w:r>
              <w:rPr>
                <w:sz w:val="24"/>
              </w:rPr>
              <w:t>waktu</w:t>
            </w:r>
            <w:r>
              <w:rPr>
                <w:spacing w:val="2"/>
                <w:sz w:val="24"/>
              </w:rPr>
              <w:t> </w:t>
            </w:r>
            <w:r>
              <w:rPr>
                <w:spacing w:val="-4"/>
                <w:sz w:val="24"/>
              </w:rPr>
              <w:t>yang</w:t>
            </w:r>
          </w:p>
        </w:tc>
        <w:tc>
          <w:tcPr>
            <w:tcW w:w="1841" w:type="dxa"/>
            <w:tcBorders>
              <w:top w:val="nil"/>
              <w:bottom w:val="nil"/>
            </w:tcBorders>
          </w:tcPr>
          <w:p>
            <w:pPr>
              <w:pStyle w:val="TableParagraph"/>
              <w:spacing w:before="133"/>
              <w:ind w:left="107"/>
              <w:rPr>
                <w:sz w:val="24"/>
              </w:rPr>
            </w:pPr>
            <w:r>
              <w:rPr>
                <w:spacing w:val="-2"/>
                <w:sz w:val="24"/>
              </w:rPr>
              <w:t>Pelaksanaan</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Efektivitas</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dibutuhkan</w:t>
            </w:r>
            <w:r>
              <w:rPr>
                <w:spacing w:val="-2"/>
                <w:sz w:val="24"/>
              </w:rPr>
              <w:t> </w:t>
            </w:r>
            <w:r>
              <w:rPr>
                <w:sz w:val="24"/>
              </w:rPr>
              <w:t>sesuai</w:t>
            </w:r>
            <w:r>
              <w:rPr>
                <w:spacing w:val="-1"/>
                <w:sz w:val="24"/>
              </w:rPr>
              <w:t> </w:t>
            </w:r>
            <w:r>
              <w:rPr>
                <w:spacing w:val="-2"/>
                <w:sz w:val="24"/>
              </w:rPr>
              <w:t>dengan</w:t>
            </w:r>
          </w:p>
        </w:tc>
        <w:tc>
          <w:tcPr>
            <w:tcW w:w="1841" w:type="dxa"/>
            <w:tcBorders>
              <w:top w:val="nil"/>
              <w:bottom w:val="nil"/>
            </w:tcBorders>
          </w:tcPr>
          <w:p>
            <w:pPr>
              <w:pStyle w:val="TableParagraph"/>
              <w:spacing w:before="133"/>
              <w:ind w:left="107"/>
              <w:rPr>
                <w:sz w:val="24"/>
              </w:rPr>
            </w:pPr>
            <w:r>
              <w:rPr>
                <w:spacing w:val="-2"/>
                <w:sz w:val="24"/>
              </w:rPr>
              <w:t>Bimbingan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Pelaksanaan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jadwal</w:t>
            </w:r>
            <w:r>
              <w:rPr>
                <w:spacing w:val="2"/>
                <w:sz w:val="24"/>
              </w:rPr>
              <w:t> </w:t>
            </w:r>
            <w:r>
              <w:rPr>
                <w:sz w:val="24"/>
              </w:rPr>
              <w:t>yang</w:t>
            </w:r>
            <w:r>
              <w:rPr>
                <w:spacing w:val="-5"/>
                <w:sz w:val="24"/>
              </w:rPr>
              <w:t> </w:t>
            </w:r>
            <w:r>
              <w:rPr>
                <w:sz w:val="24"/>
              </w:rPr>
              <w:t>telah</w:t>
            </w:r>
            <w:r>
              <w:rPr>
                <w:spacing w:val="-2"/>
                <w:sz w:val="24"/>
              </w:rPr>
              <w:t> ditetapkan,</w:t>
            </w:r>
          </w:p>
        </w:tc>
        <w:tc>
          <w:tcPr>
            <w:tcW w:w="1841" w:type="dxa"/>
            <w:tcBorders>
              <w:top w:val="nil"/>
              <w:bottom w:val="nil"/>
            </w:tcBorders>
          </w:tcPr>
          <w:p>
            <w:pPr>
              <w:pStyle w:val="TableParagraph"/>
              <w:spacing w:before="133"/>
              <w:ind w:left="107"/>
              <w:rPr>
                <w:sz w:val="24"/>
              </w:rPr>
            </w:pPr>
            <w:r>
              <w:rPr>
                <w:sz w:val="24"/>
              </w:rPr>
              <w:t>Manasik</w:t>
            </w:r>
            <w:r>
              <w:rPr>
                <w:spacing w:val="-2"/>
                <w:sz w:val="24"/>
              </w:rPr>
              <w:t> </w:t>
            </w:r>
            <w:r>
              <w:rPr>
                <w:spacing w:val="-4"/>
                <w:sz w:val="24"/>
              </w:rPr>
              <w:t>Haji</w:t>
            </w:r>
          </w:p>
        </w:tc>
      </w:tr>
      <w:tr>
        <w:trPr>
          <w:trHeight w:val="692" w:hRule="atLeast"/>
        </w:trPr>
        <w:tc>
          <w:tcPr>
            <w:tcW w:w="566" w:type="dxa"/>
            <w:tcBorders>
              <w:top w:val="nil"/>
            </w:tcBorders>
          </w:tcPr>
          <w:p>
            <w:pPr>
              <w:pStyle w:val="TableParagraph"/>
              <w:rPr>
                <w:sz w:val="24"/>
              </w:rPr>
            </w:pPr>
          </w:p>
        </w:tc>
        <w:tc>
          <w:tcPr>
            <w:tcW w:w="1846" w:type="dxa"/>
            <w:tcBorders>
              <w:top w:val="nil"/>
            </w:tcBorders>
          </w:tcPr>
          <w:p>
            <w:pPr>
              <w:pStyle w:val="TableParagraph"/>
              <w:spacing w:before="133"/>
              <w:ind w:left="110"/>
              <w:rPr>
                <w:sz w:val="24"/>
              </w:rPr>
            </w:pPr>
            <w:r>
              <w:rPr>
                <w:spacing w:val="-2"/>
                <w:sz w:val="24"/>
              </w:rPr>
              <w:t>Bimbingan</w:t>
            </w:r>
          </w:p>
        </w:tc>
        <w:tc>
          <w:tcPr>
            <w:tcW w:w="1841" w:type="dxa"/>
            <w:tcBorders>
              <w:top w:val="nil"/>
            </w:tcBorders>
          </w:tcPr>
          <w:p>
            <w:pPr>
              <w:pStyle w:val="TableParagraph"/>
              <w:rPr>
                <w:sz w:val="24"/>
              </w:rPr>
            </w:pPr>
          </w:p>
        </w:tc>
        <w:tc>
          <w:tcPr>
            <w:tcW w:w="3263" w:type="dxa"/>
            <w:tcBorders>
              <w:top w:val="nil"/>
            </w:tcBorders>
          </w:tcPr>
          <w:p>
            <w:pPr>
              <w:pStyle w:val="TableParagraph"/>
              <w:spacing w:before="133"/>
              <w:ind w:left="110"/>
              <w:rPr>
                <w:sz w:val="24"/>
              </w:rPr>
            </w:pPr>
            <w:r>
              <w:rPr>
                <w:sz w:val="24"/>
              </w:rPr>
              <w:t>serta</w:t>
            </w:r>
            <w:r>
              <w:rPr>
                <w:spacing w:val="-3"/>
                <w:sz w:val="24"/>
              </w:rPr>
              <w:t> </w:t>
            </w:r>
            <w:r>
              <w:rPr>
                <w:sz w:val="24"/>
              </w:rPr>
              <w:t>sarana</w:t>
            </w:r>
            <w:r>
              <w:rPr>
                <w:spacing w:val="-2"/>
                <w:sz w:val="24"/>
              </w:rPr>
              <w:t> </w:t>
            </w:r>
            <w:r>
              <w:rPr>
                <w:sz w:val="24"/>
              </w:rPr>
              <w:t>prasarana</w:t>
            </w:r>
            <w:r>
              <w:rPr>
                <w:spacing w:val="2"/>
                <w:sz w:val="24"/>
              </w:rPr>
              <w:t> </w:t>
            </w:r>
            <w:r>
              <w:rPr>
                <w:spacing w:val="-4"/>
                <w:sz w:val="24"/>
              </w:rPr>
              <w:t>yang</w:t>
            </w:r>
          </w:p>
        </w:tc>
        <w:tc>
          <w:tcPr>
            <w:tcW w:w="1841" w:type="dxa"/>
            <w:tcBorders>
              <w:top w:val="nil"/>
            </w:tcBorders>
          </w:tcPr>
          <w:p>
            <w:pPr>
              <w:pStyle w:val="TableParagraph"/>
              <w:spacing w:before="133"/>
              <w:ind w:left="107"/>
              <w:rPr>
                <w:sz w:val="24"/>
              </w:rPr>
            </w:pPr>
            <w:r>
              <w:rPr>
                <w:spacing w:val="-2"/>
                <w:sz w:val="24"/>
              </w:rPr>
              <w:t>Terhadap</w:t>
            </w:r>
          </w:p>
        </w:tc>
      </w:tr>
    </w:tbl>
    <w:p>
      <w:pPr>
        <w:pStyle w:val="TableParagraph"/>
        <w:spacing w:after="0"/>
        <w:rPr>
          <w:sz w:val="24"/>
        </w:rPr>
        <w:sectPr>
          <w:pgSz w:w="11910" w:h="16840"/>
          <w:pgMar w:header="0" w:footer="1056" w:top="1920" w:bottom="1240" w:left="1417" w:right="850"/>
        </w:sectPr>
      </w:pPr>
    </w:p>
    <w:p>
      <w:pPr>
        <w:pStyle w:val="BodyText"/>
        <w:spacing w:before="100"/>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405" w:hRule="atLeast"/>
        </w:trPr>
        <w:tc>
          <w:tcPr>
            <w:tcW w:w="566" w:type="dxa"/>
            <w:vMerge w:val="restart"/>
          </w:tcPr>
          <w:p>
            <w:pPr>
              <w:pStyle w:val="TableParagraph"/>
              <w:rPr>
                <w:sz w:val="24"/>
              </w:rPr>
            </w:pPr>
          </w:p>
        </w:tc>
        <w:tc>
          <w:tcPr>
            <w:tcW w:w="1846" w:type="dxa"/>
            <w:tcBorders>
              <w:bottom w:val="nil"/>
            </w:tcBorders>
          </w:tcPr>
          <w:p>
            <w:pPr>
              <w:pStyle w:val="TableParagraph"/>
              <w:spacing w:line="268" w:lineRule="exact"/>
              <w:ind w:left="110"/>
              <w:rPr>
                <w:sz w:val="24"/>
              </w:rPr>
            </w:pPr>
            <w:r>
              <w:rPr>
                <w:sz w:val="24"/>
              </w:rPr>
              <w:t>Manasik</w:t>
            </w:r>
            <w:r>
              <w:rPr>
                <w:spacing w:val="-2"/>
                <w:sz w:val="24"/>
              </w:rPr>
              <w:t> </w:t>
            </w:r>
            <w:r>
              <w:rPr>
                <w:spacing w:val="-4"/>
                <w:sz w:val="24"/>
              </w:rPr>
              <w:t>Haji</w:t>
            </w:r>
          </w:p>
        </w:tc>
        <w:tc>
          <w:tcPr>
            <w:tcW w:w="1841" w:type="dxa"/>
            <w:vMerge w:val="restart"/>
          </w:tcPr>
          <w:p>
            <w:pPr>
              <w:pStyle w:val="TableParagraph"/>
              <w:rPr>
                <w:sz w:val="24"/>
              </w:rPr>
            </w:pPr>
          </w:p>
        </w:tc>
        <w:tc>
          <w:tcPr>
            <w:tcW w:w="3263" w:type="dxa"/>
            <w:tcBorders>
              <w:bottom w:val="nil"/>
            </w:tcBorders>
          </w:tcPr>
          <w:p>
            <w:pPr>
              <w:pStyle w:val="TableParagraph"/>
              <w:spacing w:line="268" w:lineRule="exact"/>
              <w:ind w:left="110"/>
              <w:rPr>
                <w:sz w:val="24"/>
              </w:rPr>
            </w:pPr>
            <w:r>
              <w:rPr>
                <w:sz w:val="24"/>
              </w:rPr>
              <w:t>cukup</w:t>
            </w:r>
            <w:r>
              <w:rPr>
                <w:spacing w:val="-3"/>
                <w:sz w:val="24"/>
              </w:rPr>
              <w:t> </w:t>
            </w:r>
            <w:r>
              <w:rPr>
                <w:sz w:val="24"/>
              </w:rPr>
              <w:t>memadai.</w:t>
            </w:r>
            <w:r>
              <w:rPr>
                <w:spacing w:val="-1"/>
                <w:sz w:val="24"/>
              </w:rPr>
              <w:t> </w:t>
            </w:r>
            <w:r>
              <w:rPr>
                <w:sz w:val="24"/>
              </w:rPr>
              <w:t>Dari </w:t>
            </w:r>
            <w:r>
              <w:rPr>
                <w:spacing w:val="-4"/>
                <w:sz w:val="24"/>
              </w:rPr>
              <w:t>segi</w:t>
            </w:r>
          </w:p>
        </w:tc>
        <w:tc>
          <w:tcPr>
            <w:tcW w:w="1841" w:type="dxa"/>
            <w:tcBorders>
              <w:bottom w:val="nil"/>
            </w:tcBorders>
          </w:tcPr>
          <w:p>
            <w:pPr>
              <w:pStyle w:val="TableParagraph"/>
              <w:spacing w:line="268" w:lineRule="exact"/>
              <w:ind w:left="107"/>
              <w:rPr>
                <w:sz w:val="24"/>
              </w:rPr>
            </w:pPr>
            <w:r>
              <w:rPr>
                <w:spacing w:val="-2"/>
                <w:sz w:val="24"/>
              </w:rPr>
              <w:t>Pemahaman</w:t>
            </w: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spacing w:before="128"/>
              <w:ind w:left="110"/>
              <w:rPr>
                <w:sz w:val="24"/>
              </w:rPr>
            </w:pPr>
            <w:r>
              <w:rPr>
                <w:spacing w:val="-2"/>
                <w:sz w:val="24"/>
              </w:rPr>
              <w:t>Terhadap</w:t>
            </w: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Pelaksanaan</w:t>
            </w:r>
            <w:r>
              <w:rPr>
                <w:spacing w:val="-4"/>
                <w:sz w:val="24"/>
              </w:rPr>
              <w:t> </w:t>
            </w:r>
            <w:r>
              <w:rPr>
                <w:sz w:val="24"/>
              </w:rPr>
              <w:t>kerja</w:t>
            </w:r>
            <w:r>
              <w:rPr>
                <w:spacing w:val="1"/>
                <w:sz w:val="24"/>
              </w:rPr>
              <w:t> </w:t>
            </w:r>
            <w:r>
              <w:rPr>
                <w:spacing w:val="-4"/>
                <w:sz w:val="24"/>
              </w:rPr>
              <w:t>yang</w:t>
            </w:r>
          </w:p>
        </w:tc>
        <w:tc>
          <w:tcPr>
            <w:tcW w:w="1841" w:type="dxa"/>
            <w:tcBorders>
              <w:top w:val="nil"/>
              <w:bottom w:val="nil"/>
            </w:tcBorders>
          </w:tcPr>
          <w:p>
            <w:pPr>
              <w:pStyle w:val="TableParagraph"/>
              <w:spacing w:before="128"/>
              <w:ind w:left="107"/>
              <w:rPr>
                <w:sz w:val="24"/>
              </w:rPr>
            </w:pPr>
            <w:r>
              <w:rPr>
                <w:sz w:val="24"/>
              </w:rPr>
              <w:t>Jemaah</w:t>
            </w:r>
            <w:r>
              <w:rPr>
                <w:spacing w:val="-3"/>
                <w:sz w:val="24"/>
              </w:rPr>
              <w:t> </w:t>
            </w:r>
            <w:r>
              <w:rPr>
                <w:spacing w:val="-4"/>
                <w:sz w:val="24"/>
              </w:rPr>
              <w:t>Pada</w:t>
            </w:r>
          </w:p>
        </w:tc>
      </w:tr>
      <w:tr>
        <w:trPr>
          <w:trHeight w:val="541" w:hRule="atLeast"/>
        </w:trPr>
        <w:tc>
          <w:tcPr>
            <w:tcW w:w="566" w:type="dxa"/>
            <w:vMerge/>
            <w:tcBorders>
              <w:top w:val="nil"/>
            </w:tcBorders>
          </w:tcPr>
          <w:p>
            <w:pPr>
              <w:rPr>
                <w:sz w:val="2"/>
                <w:szCs w:val="2"/>
              </w:rPr>
            </w:pPr>
          </w:p>
        </w:tc>
        <w:tc>
          <w:tcPr>
            <w:tcW w:w="1846" w:type="dxa"/>
            <w:tcBorders>
              <w:top w:val="nil"/>
              <w:bottom w:val="nil"/>
            </w:tcBorders>
          </w:tcPr>
          <w:p>
            <w:pPr>
              <w:pStyle w:val="TableParagraph"/>
              <w:spacing w:before="128"/>
              <w:ind w:left="110"/>
              <w:rPr>
                <w:sz w:val="24"/>
              </w:rPr>
            </w:pPr>
            <w:r>
              <w:rPr>
                <w:spacing w:val="-2"/>
                <w:sz w:val="24"/>
              </w:rPr>
              <w:t>Pemahaman</w:t>
            </w: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bertanggung</w:t>
            </w:r>
            <w:r>
              <w:rPr>
                <w:spacing w:val="-6"/>
                <w:sz w:val="24"/>
              </w:rPr>
              <w:t> </w:t>
            </w:r>
            <w:r>
              <w:rPr>
                <w:sz w:val="24"/>
              </w:rPr>
              <w:t>jawab</w:t>
            </w:r>
            <w:r>
              <w:rPr>
                <w:spacing w:val="-1"/>
                <w:sz w:val="24"/>
              </w:rPr>
              <w:t> </w:t>
            </w:r>
            <w:r>
              <w:rPr>
                <w:spacing w:val="-4"/>
                <w:sz w:val="24"/>
              </w:rPr>
              <w:t>dapat</w:t>
            </w:r>
          </w:p>
        </w:tc>
        <w:tc>
          <w:tcPr>
            <w:tcW w:w="1841" w:type="dxa"/>
            <w:tcBorders>
              <w:top w:val="nil"/>
              <w:bottom w:val="nil"/>
            </w:tcBorders>
          </w:tcPr>
          <w:p>
            <w:pPr>
              <w:pStyle w:val="TableParagraph"/>
              <w:spacing w:before="128"/>
              <w:ind w:left="107"/>
              <w:rPr>
                <w:sz w:val="24"/>
              </w:rPr>
            </w:pPr>
            <w:r>
              <w:rPr>
                <w:sz w:val="24"/>
              </w:rPr>
              <w:t>KUA</w:t>
            </w:r>
            <w:r>
              <w:rPr>
                <w:spacing w:val="-1"/>
                <w:sz w:val="24"/>
              </w:rPr>
              <w:t> </w:t>
            </w:r>
            <w:r>
              <w:rPr>
                <w:spacing w:val="-2"/>
                <w:sz w:val="24"/>
              </w:rPr>
              <w:t>Metro</w:t>
            </w: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spacing w:before="128"/>
              <w:ind w:left="110"/>
              <w:rPr>
                <w:sz w:val="24"/>
              </w:rPr>
            </w:pPr>
            <w:r>
              <w:rPr>
                <w:sz w:val="24"/>
              </w:rPr>
              <w:t>Jemaah</w:t>
            </w:r>
            <w:r>
              <w:rPr>
                <w:spacing w:val="-3"/>
                <w:sz w:val="24"/>
              </w:rPr>
              <w:t> </w:t>
            </w:r>
            <w:r>
              <w:rPr>
                <w:spacing w:val="-4"/>
                <w:sz w:val="24"/>
              </w:rPr>
              <w:t>Pada</w:t>
            </w: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dilihat</w:t>
            </w:r>
            <w:r>
              <w:rPr>
                <w:spacing w:val="-1"/>
                <w:sz w:val="24"/>
              </w:rPr>
              <w:t> </w:t>
            </w:r>
            <w:r>
              <w:rPr>
                <w:sz w:val="24"/>
              </w:rPr>
              <w:t>dari</w:t>
            </w:r>
            <w:r>
              <w:rPr>
                <w:spacing w:val="-2"/>
                <w:sz w:val="24"/>
              </w:rPr>
              <w:t> </w:t>
            </w:r>
            <w:r>
              <w:rPr>
                <w:sz w:val="24"/>
              </w:rPr>
              <w:t>pembimbing</w:t>
            </w:r>
            <w:r>
              <w:rPr>
                <w:spacing w:val="-1"/>
                <w:sz w:val="24"/>
              </w:rPr>
              <w:t> </w:t>
            </w:r>
            <w:r>
              <w:rPr>
                <w:spacing w:val="-2"/>
                <w:sz w:val="24"/>
              </w:rPr>
              <w:t>sangat</w:t>
            </w:r>
          </w:p>
        </w:tc>
        <w:tc>
          <w:tcPr>
            <w:tcW w:w="1841" w:type="dxa"/>
            <w:tcBorders>
              <w:top w:val="nil"/>
              <w:bottom w:val="nil"/>
            </w:tcBorders>
          </w:tcPr>
          <w:p>
            <w:pPr>
              <w:pStyle w:val="TableParagraph"/>
              <w:spacing w:before="128"/>
              <w:ind w:left="107"/>
              <w:rPr>
                <w:sz w:val="24"/>
              </w:rPr>
            </w:pPr>
            <w:r>
              <w:rPr>
                <w:sz w:val="24"/>
              </w:rPr>
              <w:t>Barat</w:t>
            </w:r>
            <w:r>
              <w:rPr>
                <w:spacing w:val="-2"/>
                <w:sz w:val="24"/>
              </w:rPr>
              <w:t> </w:t>
            </w:r>
            <w:r>
              <w:rPr>
                <w:sz w:val="24"/>
              </w:rPr>
              <w:t>pada</w:t>
            </w:r>
            <w:r>
              <w:rPr>
                <w:spacing w:val="-3"/>
                <w:sz w:val="24"/>
              </w:rPr>
              <w:t> </w:t>
            </w:r>
            <w:r>
              <w:rPr>
                <w:spacing w:val="-2"/>
                <w:sz w:val="24"/>
              </w:rPr>
              <w:t>tahun</w:t>
            </w: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spacing w:before="128"/>
              <w:ind w:left="110"/>
              <w:rPr>
                <w:sz w:val="24"/>
              </w:rPr>
            </w:pPr>
            <w:r>
              <w:rPr>
                <w:sz w:val="24"/>
              </w:rPr>
              <w:t>KUA</w:t>
            </w:r>
            <w:r>
              <w:rPr>
                <w:spacing w:val="-1"/>
                <w:sz w:val="24"/>
              </w:rPr>
              <w:t> </w:t>
            </w:r>
            <w:r>
              <w:rPr>
                <w:spacing w:val="-2"/>
                <w:sz w:val="24"/>
              </w:rPr>
              <w:t>Metro</w:t>
            </w: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bertanggung</w:t>
            </w:r>
            <w:r>
              <w:rPr>
                <w:spacing w:val="-6"/>
                <w:sz w:val="24"/>
              </w:rPr>
              <w:t> </w:t>
            </w:r>
            <w:r>
              <w:rPr>
                <w:sz w:val="24"/>
              </w:rPr>
              <w:t>jawab</w:t>
            </w:r>
            <w:r>
              <w:rPr>
                <w:spacing w:val="-1"/>
                <w:sz w:val="24"/>
              </w:rPr>
              <w:t> </w:t>
            </w:r>
            <w:r>
              <w:rPr>
                <w:spacing w:val="-4"/>
                <w:sz w:val="24"/>
              </w:rPr>
              <w:t>dalam</w:t>
            </w:r>
          </w:p>
        </w:tc>
        <w:tc>
          <w:tcPr>
            <w:tcW w:w="1841" w:type="dxa"/>
            <w:tcBorders>
              <w:top w:val="nil"/>
              <w:bottom w:val="nil"/>
            </w:tcBorders>
          </w:tcPr>
          <w:p>
            <w:pPr>
              <w:pStyle w:val="TableParagraph"/>
              <w:spacing w:before="128"/>
              <w:ind w:left="107"/>
              <w:rPr>
                <w:sz w:val="24"/>
              </w:rPr>
            </w:pPr>
            <w:r>
              <w:rPr>
                <w:spacing w:val="-2"/>
                <w:sz w:val="24"/>
              </w:rPr>
              <w:t>2024.</w:t>
            </w: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spacing w:before="128"/>
              <w:ind w:left="110"/>
              <w:rPr>
                <w:sz w:val="24"/>
              </w:rPr>
            </w:pPr>
            <w:r>
              <w:rPr>
                <w:sz w:val="24"/>
              </w:rPr>
              <w:t>Barat</w:t>
            </w:r>
            <w:r>
              <w:rPr>
                <w:spacing w:val="-2"/>
                <w:sz w:val="24"/>
              </w:rPr>
              <w:t> </w:t>
            </w:r>
            <w:r>
              <w:rPr>
                <w:sz w:val="24"/>
              </w:rPr>
              <w:t>pada</w:t>
            </w:r>
            <w:r>
              <w:rPr>
                <w:spacing w:val="-3"/>
                <w:sz w:val="24"/>
              </w:rPr>
              <w:t> </w:t>
            </w:r>
            <w:r>
              <w:rPr>
                <w:spacing w:val="-2"/>
                <w:sz w:val="24"/>
              </w:rPr>
              <w:t>tahun</w:t>
            </w: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tugas-tugasnya</w:t>
            </w:r>
            <w:r>
              <w:rPr>
                <w:spacing w:val="-5"/>
                <w:sz w:val="24"/>
              </w:rPr>
              <w:t> </w:t>
            </w:r>
            <w:r>
              <w:rPr>
                <w:spacing w:val="-2"/>
                <w:sz w:val="24"/>
              </w:rPr>
              <w:t>dengan</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spacing w:before="128"/>
              <w:ind w:left="110"/>
              <w:rPr>
                <w:sz w:val="24"/>
              </w:rPr>
            </w:pPr>
            <w:r>
              <w:rPr>
                <w:spacing w:val="-2"/>
                <w:sz w:val="24"/>
              </w:rPr>
              <w:t>2024.</w:t>
            </w: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memberikan</w:t>
            </w:r>
            <w:r>
              <w:rPr>
                <w:spacing w:val="-2"/>
                <w:sz w:val="24"/>
              </w:rPr>
              <w:t> </w:t>
            </w:r>
            <w:r>
              <w:rPr>
                <w:sz w:val="24"/>
              </w:rPr>
              <w:t>segala</w:t>
            </w:r>
            <w:r>
              <w:rPr>
                <w:spacing w:val="-1"/>
                <w:sz w:val="24"/>
              </w:rPr>
              <w:t> </w:t>
            </w:r>
            <w:r>
              <w:rPr>
                <w:spacing w:val="-2"/>
                <w:sz w:val="24"/>
              </w:rPr>
              <w:t>bentuk</w:t>
            </w:r>
          </w:p>
        </w:tc>
        <w:tc>
          <w:tcPr>
            <w:tcW w:w="1841" w:type="dxa"/>
            <w:tcBorders>
              <w:top w:val="nil"/>
              <w:bottom w:val="nil"/>
            </w:tcBorders>
          </w:tcPr>
          <w:p>
            <w:pPr>
              <w:pStyle w:val="TableParagraph"/>
              <w:rPr>
                <w:sz w:val="24"/>
              </w:rPr>
            </w:pPr>
          </w:p>
        </w:tc>
      </w:tr>
      <w:tr>
        <w:trPr>
          <w:trHeight w:val="541"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pelayanan</w:t>
            </w:r>
            <w:r>
              <w:rPr>
                <w:spacing w:val="-1"/>
                <w:sz w:val="24"/>
              </w:rPr>
              <w:t> </w:t>
            </w:r>
            <w:r>
              <w:rPr>
                <w:sz w:val="24"/>
              </w:rPr>
              <w:t>kepada</w:t>
            </w:r>
            <w:r>
              <w:rPr>
                <w:spacing w:val="-2"/>
                <w:sz w:val="24"/>
              </w:rPr>
              <w:t> jamaah</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sehingga</w:t>
            </w:r>
            <w:r>
              <w:rPr>
                <w:spacing w:val="-3"/>
                <w:sz w:val="24"/>
              </w:rPr>
              <w:t> </w:t>
            </w:r>
            <w:r>
              <w:rPr>
                <w:sz w:val="24"/>
              </w:rPr>
              <w:t>jamaah</w:t>
            </w:r>
            <w:r>
              <w:rPr>
                <w:spacing w:val="-2"/>
                <w:sz w:val="24"/>
              </w:rPr>
              <w:t> </w:t>
            </w:r>
            <w:r>
              <w:rPr>
                <w:sz w:val="24"/>
              </w:rPr>
              <w:t>merasa </w:t>
            </w:r>
            <w:r>
              <w:rPr>
                <w:spacing w:val="-2"/>
                <w:sz w:val="24"/>
              </w:rPr>
              <w:t>sangat</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diistimewakan.</w:t>
            </w:r>
            <w:r>
              <w:rPr>
                <w:spacing w:val="-5"/>
                <w:sz w:val="24"/>
              </w:rPr>
              <w:t> </w:t>
            </w:r>
            <w:r>
              <w:rPr>
                <w:sz w:val="24"/>
              </w:rPr>
              <w:t>Dari</w:t>
            </w:r>
            <w:r>
              <w:rPr>
                <w:spacing w:val="-2"/>
                <w:sz w:val="24"/>
              </w:rPr>
              <w:t> </w:t>
            </w:r>
            <w:r>
              <w:rPr>
                <w:spacing w:val="-4"/>
                <w:sz w:val="24"/>
              </w:rPr>
              <w:t>segi</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Rasionalitas</w:t>
            </w:r>
            <w:r>
              <w:rPr>
                <w:spacing w:val="-3"/>
                <w:sz w:val="24"/>
              </w:rPr>
              <w:t> </w:t>
            </w:r>
            <w:r>
              <w:rPr>
                <w:sz w:val="24"/>
              </w:rPr>
              <w:t>wewenang</w:t>
            </w:r>
            <w:r>
              <w:rPr>
                <w:spacing w:val="-4"/>
                <w:sz w:val="24"/>
              </w:rPr>
              <w:t> </w:t>
            </w:r>
            <w:r>
              <w:rPr>
                <w:spacing w:val="-5"/>
                <w:sz w:val="24"/>
              </w:rPr>
              <w:t>dan</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tanggung</w:t>
            </w:r>
            <w:r>
              <w:rPr>
                <w:spacing w:val="-3"/>
                <w:sz w:val="24"/>
              </w:rPr>
              <w:t> </w:t>
            </w:r>
            <w:r>
              <w:rPr>
                <w:sz w:val="24"/>
              </w:rPr>
              <w:t>jawab</w:t>
            </w:r>
            <w:r>
              <w:rPr>
                <w:spacing w:val="-1"/>
                <w:sz w:val="24"/>
              </w:rPr>
              <w:t> </w:t>
            </w:r>
            <w:r>
              <w:rPr>
                <w:spacing w:val="-2"/>
                <w:sz w:val="24"/>
              </w:rPr>
              <w:t>dilaksanakan</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dengan</w:t>
            </w:r>
            <w:r>
              <w:rPr>
                <w:spacing w:val="-2"/>
                <w:sz w:val="24"/>
              </w:rPr>
              <w:t> </w:t>
            </w:r>
            <w:r>
              <w:rPr>
                <w:sz w:val="24"/>
              </w:rPr>
              <w:t>mengutamakan</w:t>
            </w:r>
            <w:r>
              <w:rPr>
                <w:spacing w:val="-2"/>
                <w:sz w:val="24"/>
              </w:rPr>
              <w:t> salah</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satu</w:t>
            </w:r>
            <w:r>
              <w:rPr>
                <w:spacing w:val="-2"/>
                <w:sz w:val="24"/>
              </w:rPr>
              <w:t> </w:t>
            </w:r>
            <w:r>
              <w:rPr>
                <w:sz w:val="24"/>
              </w:rPr>
              <w:t>pihak</w:t>
            </w:r>
            <w:r>
              <w:rPr>
                <w:spacing w:val="-1"/>
                <w:sz w:val="24"/>
              </w:rPr>
              <w:t> </w:t>
            </w:r>
            <w:r>
              <w:rPr>
                <w:sz w:val="24"/>
              </w:rPr>
              <w:t>sekalipun</w:t>
            </w:r>
            <w:r>
              <w:rPr>
                <w:spacing w:val="-1"/>
                <w:sz w:val="24"/>
              </w:rPr>
              <w:t> </w:t>
            </w:r>
            <w:r>
              <w:rPr>
                <w:spacing w:val="-4"/>
                <w:sz w:val="24"/>
              </w:rPr>
              <w:t>pihak</w:t>
            </w:r>
          </w:p>
        </w:tc>
        <w:tc>
          <w:tcPr>
            <w:tcW w:w="1841" w:type="dxa"/>
            <w:tcBorders>
              <w:top w:val="nil"/>
              <w:bottom w:val="nil"/>
            </w:tcBorders>
          </w:tcPr>
          <w:p>
            <w:pPr>
              <w:pStyle w:val="TableParagraph"/>
              <w:rPr>
                <w:sz w:val="24"/>
              </w:rPr>
            </w:pPr>
          </w:p>
        </w:tc>
      </w:tr>
      <w:tr>
        <w:trPr>
          <w:trHeight w:val="541"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tersebut</w:t>
            </w:r>
            <w:r>
              <w:rPr>
                <w:spacing w:val="-2"/>
                <w:sz w:val="24"/>
              </w:rPr>
              <w:t> </w:t>
            </w:r>
            <w:r>
              <w:rPr>
                <w:sz w:val="24"/>
              </w:rPr>
              <w:t>memiliki</w:t>
            </w:r>
            <w:r>
              <w:rPr>
                <w:spacing w:val="-2"/>
                <w:sz w:val="24"/>
              </w:rPr>
              <w:t> </w:t>
            </w:r>
            <w:r>
              <w:rPr>
                <w:sz w:val="24"/>
              </w:rPr>
              <w:t>jabatan</w:t>
            </w:r>
            <w:r>
              <w:rPr>
                <w:spacing w:val="-1"/>
                <w:sz w:val="24"/>
              </w:rPr>
              <w:t> </w:t>
            </w:r>
            <w:r>
              <w:rPr>
                <w:spacing w:val="-4"/>
                <w:sz w:val="24"/>
              </w:rPr>
              <w:t>yang</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sangat</w:t>
            </w:r>
            <w:r>
              <w:rPr>
                <w:spacing w:val="-3"/>
                <w:sz w:val="24"/>
              </w:rPr>
              <w:t> </w:t>
            </w:r>
            <w:r>
              <w:rPr>
                <w:sz w:val="24"/>
              </w:rPr>
              <w:t>tinggi.</w:t>
            </w:r>
            <w:r>
              <w:rPr>
                <w:spacing w:val="-1"/>
                <w:sz w:val="24"/>
              </w:rPr>
              <w:t> </w:t>
            </w:r>
            <w:r>
              <w:rPr>
                <w:sz w:val="24"/>
              </w:rPr>
              <w:t>Dari</w:t>
            </w:r>
            <w:r>
              <w:rPr>
                <w:spacing w:val="-1"/>
                <w:sz w:val="24"/>
              </w:rPr>
              <w:t> </w:t>
            </w:r>
            <w:r>
              <w:rPr>
                <w:spacing w:val="-4"/>
                <w:sz w:val="24"/>
              </w:rPr>
              <w:t>segi</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prosedur</w:t>
            </w:r>
            <w:r>
              <w:rPr>
                <w:spacing w:val="-2"/>
                <w:sz w:val="24"/>
              </w:rPr>
              <w:t> </w:t>
            </w:r>
            <w:r>
              <w:rPr>
                <w:sz w:val="24"/>
              </w:rPr>
              <w:t>kerja yang</w:t>
            </w:r>
            <w:r>
              <w:rPr>
                <w:spacing w:val="-4"/>
                <w:sz w:val="24"/>
              </w:rPr>
              <w:t> </w:t>
            </w:r>
            <w:r>
              <w:rPr>
                <w:spacing w:val="-2"/>
                <w:sz w:val="24"/>
              </w:rPr>
              <w:t>praktis</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dapat</w:t>
            </w:r>
            <w:r>
              <w:rPr>
                <w:spacing w:val="-2"/>
                <w:sz w:val="24"/>
              </w:rPr>
              <w:t> </w:t>
            </w:r>
            <w:r>
              <w:rPr>
                <w:sz w:val="24"/>
              </w:rPr>
              <w:t>dilihat</w:t>
            </w:r>
            <w:r>
              <w:rPr>
                <w:spacing w:val="-2"/>
                <w:sz w:val="24"/>
              </w:rPr>
              <w:t> </w:t>
            </w:r>
            <w:r>
              <w:rPr>
                <w:sz w:val="24"/>
              </w:rPr>
              <w:t>dari</w:t>
            </w:r>
            <w:r>
              <w:rPr>
                <w:spacing w:val="-1"/>
                <w:sz w:val="24"/>
              </w:rPr>
              <w:t> </w:t>
            </w:r>
            <w:r>
              <w:rPr>
                <w:spacing w:val="-2"/>
                <w:sz w:val="24"/>
              </w:rPr>
              <w:t>segala</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kegiatan</w:t>
            </w:r>
            <w:r>
              <w:rPr>
                <w:spacing w:val="-2"/>
                <w:sz w:val="24"/>
              </w:rPr>
              <w:t> </w:t>
            </w:r>
            <w:r>
              <w:rPr>
                <w:sz w:val="24"/>
              </w:rPr>
              <w:t>bimbingan</w:t>
            </w:r>
            <w:r>
              <w:rPr>
                <w:spacing w:val="-2"/>
                <w:sz w:val="24"/>
              </w:rPr>
              <w:t> manasik</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haji</w:t>
            </w:r>
            <w:r>
              <w:rPr>
                <w:spacing w:val="-3"/>
                <w:sz w:val="24"/>
              </w:rPr>
              <w:t> </w:t>
            </w:r>
            <w:r>
              <w:rPr>
                <w:sz w:val="24"/>
              </w:rPr>
              <w:t>dilaksanakan</w:t>
            </w:r>
            <w:r>
              <w:rPr>
                <w:spacing w:val="-2"/>
                <w:sz w:val="24"/>
              </w:rPr>
              <w:t> sesuai</w:t>
            </w:r>
          </w:p>
        </w:tc>
        <w:tc>
          <w:tcPr>
            <w:tcW w:w="1841" w:type="dxa"/>
            <w:tcBorders>
              <w:top w:val="nil"/>
              <w:bottom w:val="nil"/>
            </w:tcBorders>
          </w:tcPr>
          <w:p>
            <w:pPr>
              <w:pStyle w:val="TableParagraph"/>
              <w:rPr>
                <w:sz w:val="24"/>
              </w:rPr>
            </w:pPr>
          </w:p>
        </w:tc>
      </w:tr>
      <w:tr>
        <w:trPr>
          <w:trHeight w:val="542"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dengan</w:t>
            </w:r>
            <w:r>
              <w:rPr>
                <w:spacing w:val="-2"/>
                <w:sz w:val="24"/>
              </w:rPr>
              <w:t> </w:t>
            </w:r>
            <w:r>
              <w:rPr>
                <w:sz w:val="24"/>
              </w:rPr>
              <w:t>time</w:t>
            </w:r>
            <w:r>
              <w:rPr>
                <w:spacing w:val="-2"/>
                <w:sz w:val="24"/>
              </w:rPr>
              <w:t> </w:t>
            </w:r>
            <w:r>
              <w:rPr>
                <w:sz w:val="24"/>
              </w:rPr>
              <w:t>schedule</w:t>
            </w:r>
            <w:r>
              <w:rPr>
                <w:spacing w:val="-1"/>
                <w:sz w:val="24"/>
              </w:rPr>
              <w:t> </w:t>
            </w:r>
            <w:r>
              <w:rPr>
                <w:spacing w:val="-5"/>
                <w:sz w:val="24"/>
              </w:rPr>
              <w:t>dan</w:t>
            </w:r>
          </w:p>
        </w:tc>
        <w:tc>
          <w:tcPr>
            <w:tcW w:w="1841" w:type="dxa"/>
            <w:tcBorders>
              <w:top w:val="nil"/>
              <w:bottom w:val="nil"/>
            </w:tcBorders>
          </w:tcPr>
          <w:p>
            <w:pPr>
              <w:pStyle w:val="TableParagraph"/>
              <w:rPr>
                <w:sz w:val="24"/>
              </w:rPr>
            </w:pPr>
          </w:p>
        </w:tc>
      </w:tr>
      <w:tr>
        <w:trPr>
          <w:trHeight w:val="541" w:hRule="atLeast"/>
        </w:trPr>
        <w:tc>
          <w:tcPr>
            <w:tcW w:w="566" w:type="dxa"/>
            <w:vMerge/>
            <w:tcBorders>
              <w:top w:val="nil"/>
            </w:tcBorders>
          </w:tcPr>
          <w:p>
            <w:pPr>
              <w:rPr>
                <w:sz w:val="2"/>
                <w:szCs w:val="2"/>
              </w:rPr>
            </w:pPr>
          </w:p>
        </w:tc>
        <w:tc>
          <w:tcPr>
            <w:tcW w:w="1846" w:type="dxa"/>
            <w:tcBorders>
              <w:top w:val="nil"/>
              <w:bottom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bottom w:val="nil"/>
            </w:tcBorders>
          </w:tcPr>
          <w:p>
            <w:pPr>
              <w:pStyle w:val="TableParagraph"/>
              <w:spacing w:before="128"/>
              <w:ind w:left="110"/>
              <w:rPr>
                <w:sz w:val="24"/>
              </w:rPr>
            </w:pPr>
            <w:r>
              <w:rPr>
                <w:sz w:val="24"/>
              </w:rPr>
              <w:t>berdasarkan</w:t>
            </w:r>
            <w:r>
              <w:rPr>
                <w:spacing w:val="-2"/>
                <w:sz w:val="24"/>
              </w:rPr>
              <w:t> </w:t>
            </w:r>
            <w:r>
              <w:rPr>
                <w:sz w:val="24"/>
              </w:rPr>
              <w:t>prosedur</w:t>
            </w:r>
            <w:r>
              <w:rPr>
                <w:spacing w:val="-2"/>
                <w:sz w:val="24"/>
              </w:rPr>
              <w:t> kerja</w:t>
            </w:r>
          </w:p>
        </w:tc>
        <w:tc>
          <w:tcPr>
            <w:tcW w:w="1841" w:type="dxa"/>
            <w:tcBorders>
              <w:top w:val="nil"/>
              <w:bottom w:val="nil"/>
            </w:tcBorders>
          </w:tcPr>
          <w:p>
            <w:pPr>
              <w:pStyle w:val="TableParagraph"/>
              <w:rPr>
                <w:sz w:val="24"/>
              </w:rPr>
            </w:pPr>
          </w:p>
        </w:tc>
      </w:tr>
      <w:tr>
        <w:trPr>
          <w:trHeight w:val="687" w:hRule="atLeast"/>
        </w:trPr>
        <w:tc>
          <w:tcPr>
            <w:tcW w:w="566" w:type="dxa"/>
            <w:vMerge/>
            <w:tcBorders>
              <w:top w:val="nil"/>
            </w:tcBorders>
          </w:tcPr>
          <w:p>
            <w:pPr>
              <w:rPr>
                <w:sz w:val="2"/>
                <w:szCs w:val="2"/>
              </w:rPr>
            </w:pPr>
          </w:p>
        </w:tc>
        <w:tc>
          <w:tcPr>
            <w:tcW w:w="1846" w:type="dxa"/>
            <w:tcBorders>
              <w:top w:val="nil"/>
            </w:tcBorders>
          </w:tcPr>
          <w:p>
            <w:pPr>
              <w:pStyle w:val="TableParagraph"/>
              <w:rPr>
                <w:sz w:val="24"/>
              </w:rPr>
            </w:pPr>
          </w:p>
        </w:tc>
        <w:tc>
          <w:tcPr>
            <w:tcW w:w="1841" w:type="dxa"/>
            <w:vMerge/>
            <w:tcBorders>
              <w:top w:val="nil"/>
            </w:tcBorders>
          </w:tcPr>
          <w:p>
            <w:pPr>
              <w:rPr>
                <w:sz w:val="2"/>
                <w:szCs w:val="2"/>
              </w:rPr>
            </w:pPr>
          </w:p>
        </w:tc>
        <w:tc>
          <w:tcPr>
            <w:tcW w:w="3263" w:type="dxa"/>
            <w:tcBorders>
              <w:top w:val="nil"/>
            </w:tcBorders>
          </w:tcPr>
          <w:p>
            <w:pPr>
              <w:pStyle w:val="TableParagraph"/>
              <w:spacing w:before="128"/>
              <w:ind w:left="110"/>
              <w:rPr>
                <w:sz w:val="24"/>
              </w:rPr>
            </w:pPr>
            <w:r>
              <w:rPr>
                <w:sz w:val="24"/>
              </w:rPr>
              <w:t>yang</w:t>
            </w:r>
            <w:r>
              <w:rPr>
                <w:spacing w:val="-4"/>
                <w:sz w:val="24"/>
              </w:rPr>
              <w:t> </w:t>
            </w:r>
            <w:r>
              <w:rPr>
                <w:sz w:val="24"/>
              </w:rPr>
              <w:t>telah </w:t>
            </w:r>
            <w:r>
              <w:rPr>
                <w:spacing w:val="-2"/>
                <w:sz w:val="24"/>
              </w:rPr>
              <w:t>ditetapkan.</w:t>
            </w:r>
          </w:p>
        </w:tc>
        <w:tc>
          <w:tcPr>
            <w:tcW w:w="1841" w:type="dxa"/>
            <w:tcBorders>
              <w:top w:val="nil"/>
            </w:tcBorders>
          </w:tcPr>
          <w:p>
            <w:pPr>
              <w:pStyle w:val="TableParagraph"/>
              <w:rPr>
                <w:sz w:val="24"/>
              </w:rPr>
            </w:pPr>
          </w:p>
        </w:tc>
      </w:tr>
    </w:tbl>
    <w:p>
      <w:pPr>
        <w:pStyle w:val="TableParagraph"/>
        <w:spacing w:after="0"/>
        <w:rPr>
          <w:sz w:val="24"/>
        </w:rPr>
        <w:sectPr>
          <w:pgSz w:w="11910" w:h="16840"/>
          <w:pgMar w:header="0" w:footer="1056" w:top="1920" w:bottom="1240" w:left="1417" w:right="850"/>
        </w:sectPr>
      </w:pPr>
    </w:p>
    <w:p>
      <w:pPr>
        <w:pStyle w:val="BodyText"/>
        <w:spacing w:before="100"/>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410" w:hRule="atLeast"/>
        </w:trPr>
        <w:tc>
          <w:tcPr>
            <w:tcW w:w="566" w:type="dxa"/>
            <w:tcBorders>
              <w:bottom w:val="nil"/>
            </w:tcBorders>
          </w:tcPr>
          <w:p>
            <w:pPr>
              <w:pStyle w:val="TableParagraph"/>
              <w:spacing w:line="268" w:lineRule="exact"/>
              <w:ind w:left="110"/>
              <w:rPr>
                <w:sz w:val="24"/>
              </w:rPr>
            </w:pPr>
            <w:r>
              <w:rPr>
                <w:spacing w:val="-5"/>
                <w:sz w:val="24"/>
              </w:rPr>
              <w:t>4.</w:t>
            </w:r>
          </w:p>
        </w:tc>
        <w:tc>
          <w:tcPr>
            <w:tcW w:w="1846" w:type="dxa"/>
            <w:tcBorders>
              <w:bottom w:val="nil"/>
            </w:tcBorders>
          </w:tcPr>
          <w:p>
            <w:pPr>
              <w:pStyle w:val="TableParagraph"/>
              <w:spacing w:line="268" w:lineRule="exact"/>
              <w:ind w:left="110"/>
              <w:rPr>
                <w:sz w:val="24"/>
              </w:rPr>
            </w:pPr>
            <w:r>
              <w:rPr>
                <w:sz w:val="24"/>
              </w:rPr>
              <w:t>Skripsi, </w:t>
            </w:r>
            <w:r>
              <w:rPr>
                <w:spacing w:val="-2"/>
                <w:sz w:val="24"/>
              </w:rPr>
              <w:t>Hesty</w:t>
            </w:r>
          </w:p>
        </w:tc>
        <w:tc>
          <w:tcPr>
            <w:tcW w:w="1841" w:type="dxa"/>
            <w:tcBorders>
              <w:bottom w:val="nil"/>
            </w:tcBorders>
          </w:tcPr>
          <w:p>
            <w:pPr>
              <w:pStyle w:val="TableParagraph"/>
              <w:spacing w:line="268" w:lineRule="exact"/>
              <w:ind w:left="108"/>
              <w:rPr>
                <w:sz w:val="24"/>
              </w:rPr>
            </w:pPr>
            <w:r>
              <w:rPr>
                <w:sz w:val="24"/>
              </w:rPr>
              <w:t>Penelitian</w:t>
            </w:r>
            <w:r>
              <w:rPr>
                <w:spacing w:val="-3"/>
                <w:sz w:val="24"/>
              </w:rPr>
              <w:t> </w:t>
            </w:r>
            <w:r>
              <w:rPr>
                <w:spacing w:val="-5"/>
                <w:sz w:val="24"/>
              </w:rPr>
              <w:t>ini</w:t>
            </w:r>
          </w:p>
        </w:tc>
        <w:tc>
          <w:tcPr>
            <w:tcW w:w="3263" w:type="dxa"/>
            <w:tcBorders>
              <w:bottom w:val="nil"/>
            </w:tcBorders>
          </w:tcPr>
          <w:p>
            <w:pPr>
              <w:pStyle w:val="TableParagraph"/>
              <w:spacing w:line="268" w:lineRule="exact"/>
              <w:ind w:left="110"/>
              <w:rPr>
                <w:sz w:val="24"/>
              </w:rPr>
            </w:pPr>
            <w:r>
              <w:rPr>
                <w:sz w:val="24"/>
              </w:rPr>
              <w:t>Hasil</w:t>
            </w:r>
            <w:r>
              <w:rPr>
                <w:spacing w:val="-3"/>
                <w:sz w:val="24"/>
              </w:rPr>
              <w:t> </w:t>
            </w:r>
            <w:r>
              <w:rPr>
                <w:sz w:val="24"/>
              </w:rPr>
              <w:t>penelitian</w:t>
            </w:r>
            <w:r>
              <w:rPr>
                <w:spacing w:val="-2"/>
                <w:sz w:val="24"/>
              </w:rPr>
              <w:t> menunjukkan</w:t>
            </w:r>
          </w:p>
        </w:tc>
        <w:tc>
          <w:tcPr>
            <w:tcW w:w="1841" w:type="dxa"/>
            <w:tcBorders>
              <w:bottom w:val="nil"/>
            </w:tcBorders>
          </w:tcPr>
          <w:p>
            <w:pPr>
              <w:pStyle w:val="TableParagraph"/>
              <w:spacing w:line="268" w:lineRule="exact"/>
              <w:ind w:left="107"/>
              <w:rPr>
                <w:sz w:val="24"/>
              </w:rPr>
            </w:pPr>
            <w:r>
              <w:rPr>
                <w:sz w:val="24"/>
              </w:rPr>
              <w:t>Penelitian</w:t>
            </w:r>
            <w:r>
              <w:rPr>
                <w:spacing w:val="-3"/>
                <w:sz w:val="24"/>
              </w:rPr>
              <w:t> </w:t>
            </w:r>
            <w:r>
              <w:rPr>
                <w:spacing w:val="-5"/>
                <w:sz w:val="24"/>
              </w:rPr>
              <w:t>ini</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Novitasari</w:t>
            </w:r>
          </w:p>
        </w:tc>
        <w:tc>
          <w:tcPr>
            <w:tcW w:w="1841" w:type="dxa"/>
            <w:tcBorders>
              <w:top w:val="nil"/>
              <w:bottom w:val="nil"/>
            </w:tcBorders>
          </w:tcPr>
          <w:p>
            <w:pPr>
              <w:pStyle w:val="TableParagraph"/>
              <w:spacing w:before="133"/>
              <w:ind w:left="108"/>
              <w:rPr>
                <w:sz w:val="24"/>
              </w:rPr>
            </w:pPr>
            <w:r>
              <w:rPr>
                <w:spacing w:val="-2"/>
                <w:sz w:val="24"/>
              </w:rPr>
              <w:t>menggunakan</w:t>
            </w:r>
          </w:p>
        </w:tc>
        <w:tc>
          <w:tcPr>
            <w:tcW w:w="3263" w:type="dxa"/>
            <w:tcBorders>
              <w:top w:val="nil"/>
              <w:bottom w:val="nil"/>
            </w:tcBorders>
          </w:tcPr>
          <w:p>
            <w:pPr>
              <w:pStyle w:val="TableParagraph"/>
              <w:spacing w:before="133"/>
              <w:ind w:left="110"/>
              <w:rPr>
                <w:sz w:val="24"/>
              </w:rPr>
            </w:pPr>
            <w:r>
              <w:rPr>
                <w:sz w:val="24"/>
              </w:rPr>
              <w:t>bahwa,</w:t>
            </w:r>
            <w:r>
              <w:rPr>
                <w:spacing w:val="-2"/>
                <w:sz w:val="24"/>
              </w:rPr>
              <w:t> </w:t>
            </w:r>
            <w:r>
              <w:rPr>
                <w:sz w:val="24"/>
              </w:rPr>
              <w:t>pelaksanaan</w:t>
            </w:r>
            <w:r>
              <w:rPr>
                <w:spacing w:val="-2"/>
                <w:sz w:val="24"/>
              </w:rPr>
              <w:t> bimbingan</w:t>
            </w:r>
          </w:p>
        </w:tc>
        <w:tc>
          <w:tcPr>
            <w:tcW w:w="1841" w:type="dxa"/>
            <w:tcBorders>
              <w:top w:val="nil"/>
              <w:bottom w:val="nil"/>
            </w:tcBorders>
          </w:tcPr>
          <w:p>
            <w:pPr>
              <w:pStyle w:val="TableParagraph"/>
              <w:spacing w:before="133"/>
              <w:ind w:left="107"/>
              <w:rPr>
                <w:sz w:val="24"/>
              </w:rPr>
            </w:pPr>
            <w:r>
              <w:rPr>
                <w:sz w:val="24"/>
              </w:rPr>
              <w:t>befokus</w:t>
            </w:r>
            <w:r>
              <w:rPr>
                <w:spacing w:val="-3"/>
                <w:sz w:val="24"/>
              </w:rPr>
              <w:t> </w:t>
            </w:r>
            <w:r>
              <w:rPr>
                <w:spacing w:val="-4"/>
                <w:sz w:val="24"/>
              </w:rPr>
              <w:t>pada</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(2023)</w:t>
            </w:r>
            <w:r>
              <w:rPr>
                <w:spacing w:val="-1"/>
                <w:sz w:val="24"/>
              </w:rPr>
              <w:t> </w:t>
            </w:r>
            <w:r>
              <w:rPr>
                <w:spacing w:val="-2"/>
                <w:sz w:val="24"/>
              </w:rPr>
              <w:t>dengan</w:t>
            </w:r>
          </w:p>
        </w:tc>
        <w:tc>
          <w:tcPr>
            <w:tcW w:w="1841" w:type="dxa"/>
            <w:tcBorders>
              <w:top w:val="nil"/>
              <w:bottom w:val="nil"/>
            </w:tcBorders>
          </w:tcPr>
          <w:p>
            <w:pPr>
              <w:pStyle w:val="TableParagraph"/>
              <w:spacing w:before="133"/>
              <w:ind w:left="108"/>
              <w:rPr>
                <w:sz w:val="24"/>
              </w:rPr>
            </w:pPr>
            <w:r>
              <w:rPr>
                <w:spacing w:val="-2"/>
                <w:sz w:val="24"/>
              </w:rPr>
              <w:t>penelitan</w:t>
            </w:r>
          </w:p>
        </w:tc>
        <w:tc>
          <w:tcPr>
            <w:tcW w:w="3263" w:type="dxa"/>
            <w:tcBorders>
              <w:top w:val="nil"/>
              <w:bottom w:val="nil"/>
            </w:tcBorders>
          </w:tcPr>
          <w:p>
            <w:pPr>
              <w:pStyle w:val="TableParagraph"/>
              <w:spacing w:before="133"/>
              <w:ind w:left="110"/>
              <w:rPr>
                <w:sz w:val="24"/>
              </w:rPr>
            </w:pPr>
            <w:r>
              <w:rPr>
                <w:sz w:val="24"/>
              </w:rPr>
              <w:t>manasik</w:t>
            </w:r>
            <w:r>
              <w:rPr>
                <w:spacing w:val="-1"/>
                <w:sz w:val="24"/>
              </w:rPr>
              <w:t> </w:t>
            </w:r>
            <w:r>
              <w:rPr>
                <w:sz w:val="24"/>
              </w:rPr>
              <w:t>haji</w:t>
            </w:r>
            <w:r>
              <w:rPr>
                <w:spacing w:val="-1"/>
                <w:sz w:val="24"/>
              </w:rPr>
              <w:t> </w:t>
            </w:r>
            <w:r>
              <w:rPr>
                <w:spacing w:val="-2"/>
                <w:sz w:val="24"/>
              </w:rPr>
              <w:t>massal</w:t>
            </w:r>
          </w:p>
        </w:tc>
        <w:tc>
          <w:tcPr>
            <w:tcW w:w="1841" w:type="dxa"/>
            <w:tcBorders>
              <w:top w:val="nil"/>
              <w:bottom w:val="nil"/>
            </w:tcBorders>
          </w:tcPr>
          <w:p>
            <w:pPr>
              <w:pStyle w:val="TableParagraph"/>
              <w:spacing w:before="133"/>
              <w:ind w:left="107"/>
              <w:rPr>
                <w:sz w:val="24"/>
              </w:rPr>
            </w:pPr>
            <w:r>
              <w:rPr>
                <w:spacing w:val="-2"/>
                <w:sz w:val="24"/>
              </w:rPr>
              <w:t>Manajemen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judul</w:t>
            </w:r>
          </w:p>
        </w:tc>
        <w:tc>
          <w:tcPr>
            <w:tcW w:w="1841" w:type="dxa"/>
            <w:tcBorders>
              <w:top w:val="nil"/>
              <w:bottom w:val="nil"/>
            </w:tcBorders>
          </w:tcPr>
          <w:p>
            <w:pPr>
              <w:pStyle w:val="TableParagraph"/>
              <w:spacing w:before="133"/>
              <w:ind w:left="108"/>
              <w:rPr>
                <w:sz w:val="24"/>
              </w:rPr>
            </w:pPr>
            <w:r>
              <w:rPr>
                <w:spacing w:val="-2"/>
                <w:sz w:val="24"/>
              </w:rPr>
              <w:t>kualitatif</w:t>
            </w:r>
          </w:p>
        </w:tc>
        <w:tc>
          <w:tcPr>
            <w:tcW w:w="3263" w:type="dxa"/>
            <w:tcBorders>
              <w:top w:val="nil"/>
              <w:bottom w:val="nil"/>
            </w:tcBorders>
          </w:tcPr>
          <w:p>
            <w:pPr>
              <w:pStyle w:val="TableParagraph"/>
              <w:spacing w:before="133"/>
              <w:ind w:left="110"/>
              <w:rPr>
                <w:sz w:val="24"/>
              </w:rPr>
            </w:pPr>
            <w:r>
              <w:rPr>
                <w:sz w:val="24"/>
              </w:rPr>
              <w:t>Kementerian</w:t>
            </w:r>
            <w:r>
              <w:rPr>
                <w:spacing w:val="-3"/>
                <w:sz w:val="24"/>
              </w:rPr>
              <w:t> </w:t>
            </w:r>
            <w:r>
              <w:rPr>
                <w:spacing w:val="-4"/>
                <w:sz w:val="24"/>
              </w:rPr>
              <w:t>Agama</w:t>
            </w:r>
          </w:p>
        </w:tc>
        <w:tc>
          <w:tcPr>
            <w:tcW w:w="1841" w:type="dxa"/>
            <w:tcBorders>
              <w:top w:val="nil"/>
              <w:bottom w:val="nil"/>
            </w:tcBorders>
          </w:tcPr>
          <w:p>
            <w:pPr>
              <w:pStyle w:val="TableParagraph"/>
              <w:spacing w:before="133"/>
              <w:ind w:left="107"/>
              <w:rPr>
                <w:sz w:val="24"/>
              </w:rPr>
            </w:pPr>
            <w:r>
              <w:rPr>
                <w:spacing w:val="-2"/>
                <w:sz w:val="24"/>
              </w:rPr>
              <w:t>Bimbingan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Manajemen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Kabupaten</w:t>
            </w:r>
            <w:r>
              <w:rPr>
                <w:spacing w:val="-3"/>
                <w:sz w:val="24"/>
              </w:rPr>
              <w:t> </w:t>
            </w:r>
            <w:r>
              <w:rPr>
                <w:sz w:val="24"/>
              </w:rPr>
              <w:t>Sragen</w:t>
            </w:r>
            <w:r>
              <w:rPr>
                <w:spacing w:val="-2"/>
                <w:sz w:val="24"/>
              </w:rPr>
              <w:t> </w:t>
            </w:r>
            <w:r>
              <w:rPr>
                <w:spacing w:val="-4"/>
                <w:sz w:val="24"/>
              </w:rPr>
              <w:t>sudah</w:t>
            </w:r>
          </w:p>
        </w:tc>
        <w:tc>
          <w:tcPr>
            <w:tcW w:w="1841" w:type="dxa"/>
            <w:tcBorders>
              <w:top w:val="nil"/>
              <w:bottom w:val="nil"/>
            </w:tcBorders>
          </w:tcPr>
          <w:p>
            <w:pPr>
              <w:pStyle w:val="TableParagraph"/>
              <w:spacing w:before="133"/>
              <w:ind w:left="107"/>
              <w:rPr>
                <w:sz w:val="24"/>
              </w:rPr>
            </w:pPr>
            <w:r>
              <w:rPr>
                <w:sz w:val="24"/>
              </w:rPr>
              <w:t>Manasik</w:t>
            </w:r>
            <w:r>
              <w:rPr>
                <w:spacing w:val="-2"/>
                <w:sz w:val="24"/>
              </w:rPr>
              <w:t> </w:t>
            </w:r>
            <w:r>
              <w:rPr>
                <w:spacing w:val="-4"/>
                <w:sz w:val="24"/>
              </w:rPr>
              <w:t>Haji</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Bimbingan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selaras</w:t>
            </w:r>
            <w:r>
              <w:rPr>
                <w:spacing w:val="-2"/>
                <w:sz w:val="24"/>
              </w:rPr>
              <w:t> </w:t>
            </w:r>
            <w:r>
              <w:rPr>
                <w:sz w:val="24"/>
              </w:rPr>
              <w:t>akan</w:t>
            </w:r>
            <w:r>
              <w:rPr>
                <w:spacing w:val="-2"/>
                <w:sz w:val="24"/>
              </w:rPr>
              <w:t> </w:t>
            </w:r>
            <w:r>
              <w:rPr>
                <w:sz w:val="24"/>
              </w:rPr>
              <w:t>perencanaan</w:t>
            </w:r>
            <w:r>
              <w:rPr>
                <w:spacing w:val="3"/>
                <w:sz w:val="24"/>
              </w:rPr>
              <w:t> </w:t>
            </w:r>
            <w:r>
              <w:rPr>
                <w:spacing w:val="-4"/>
                <w:sz w:val="24"/>
              </w:rPr>
              <w:t>yang</w:t>
            </w:r>
          </w:p>
        </w:tc>
        <w:tc>
          <w:tcPr>
            <w:tcW w:w="1841" w:type="dxa"/>
            <w:tcBorders>
              <w:top w:val="nil"/>
              <w:bottom w:val="nil"/>
            </w:tcBorders>
          </w:tcPr>
          <w:p>
            <w:pPr>
              <w:pStyle w:val="TableParagraph"/>
              <w:spacing w:before="133"/>
              <w:ind w:left="107"/>
              <w:rPr>
                <w:sz w:val="24"/>
              </w:rPr>
            </w:pPr>
            <w:r>
              <w:rPr>
                <w:sz w:val="24"/>
              </w:rPr>
              <w:t>Pada</w:t>
            </w:r>
            <w:r>
              <w:rPr>
                <w:spacing w:val="-4"/>
                <w:sz w:val="24"/>
              </w:rPr>
              <w:t> </w:t>
            </w:r>
            <w:r>
              <w:rPr>
                <w:spacing w:val="-2"/>
                <w:sz w:val="24"/>
              </w:rPr>
              <w:t>Kantor</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Manasik</w:t>
            </w:r>
            <w:r>
              <w:rPr>
                <w:spacing w:val="-2"/>
                <w:sz w:val="24"/>
              </w:rPr>
              <w:t> </w:t>
            </w:r>
            <w:r>
              <w:rPr>
                <w:spacing w:val="-4"/>
                <w:sz w:val="24"/>
              </w:rPr>
              <w:t>Haji</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telah</w:t>
            </w:r>
            <w:r>
              <w:rPr>
                <w:spacing w:val="-1"/>
                <w:sz w:val="24"/>
              </w:rPr>
              <w:t> </w:t>
            </w:r>
            <w:r>
              <w:rPr>
                <w:sz w:val="24"/>
              </w:rPr>
              <w:t>dibentuk</w:t>
            </w:r>
            <w:r>
              <w:rPr>
                <w:spacing w:val="-1"/>
                <w:sz w:val="24"/>
              </w:rPr>
              <w:t> </w:t>
            </w:r>
            <w:r>
              <w:rPr>
                <w:sz w:val="24"/>
              </w:rPr>
              <w:t>dan </w:t>
            </w:r>
            <w:r>
              <w:rPr>
                <w:spacing w:val="-2"/>
                <w:sz w:val="24"/>
              </w:rPr>
              <w:t>sesuai</w:t>
            </w:r>
          </w:p>
        </w:tc>
        <w:tc>
          <w:tcPr>
            <w:tcW w:w="1841" w:type="dxa"/>
            <w:tcBorders>
              <w:top w:val="nil"/>
              <w:bottom w:val="nil"/>
            </w:tcBorders>
          </w:tcPr>
          <w:p>
            <w:pPr>
              <w:pStyle w:val="TableParagraph"/>
              <w:spacing w:before="133"/>
              <w:ind w:left="107"/>
              <w:rPr>
                <w:sz w:val="24"/>
              </w:rPr>
            </w:pPr>
            <w:r>
              <w:rPr>
                <w:spacing w:val="-2"/>
                <w:sz w:val="24"/>
              </w:rPr>
              <w:t>Kementerian</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Pada</w:t>
            </w:r>
            <w:r>
              <w:rPr>
                <w:spacing w:val="-4"/>
                <w:sz w:val="24"/>
              </w:rPr>
              <w:t> </w:t>
            </w:r>
            <w:r>
              <w:rPr>
                <w:spacing w:val="-2"/>
                <w:sz w:val="24"/>
              </w:rPr>
              <w:t>Kantor</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dengan</w:t>
            </w:r>
            <w:r>
              <w:rPr>
                <w:spacing w:val="-2"/>
                <w:sz w:val="24"/>
              </w:rPr>
              <w:t> </w:t>
            </w:r>
            <w:r>
              <w:rPr>
                <w:sz w:val="24"/>
              </w:rPr>
              <w:t>keputusan </w:t>
            </w:r>
            <w:r>
              <w:rPr>
                <w:spacing w:val="-2"/>
                <w:sz w:val="24"/>
              </w:rPr>
              <w:t>Direktur</w:t>
            </w:r>
          </w:p>
        </w:tc>
        <w:tc>
          <w:tcPr>
            <w:tcW w:w="1841" w:type="dxa"/>
            <w:tcBorders>
              <w:top w:val="nil"/>
              <w:bottom w:val="nil"/>
            </w:tcBorders>
          </w:tcPr>
          <w:p>
            <w:pPr>
              <w:pStyle w:val="TableParagraph"/>
              <w:spacing w:before="133"/>
              <w:ind w:left="107"/>
              <w:rPr>
                <w:sz w:val="24"/>
              </w:rPr>
            </w:pPr>
            <w:r>
              <w:rPr>
                <w:spacing w:val="-2"/>
                <w:sz w:val="24"/>
              </w:rPr>
              <w:t>Agama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Kementerian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Jenderal</w:t>
            </w:r>
            <w:r>
              <w:rPr>
                <w:spacing w:val="-3"/>
                <w:sz w:val="24"/>
              </w:rPr>
              <w:t> </w:t>
            </w:r>
            <w:r>
              <w:rPr>
                <w:sz w:val="24"/>
              </w:rPr>
              <w:t>Penyelenggaraan</w:t>
            </w:r>
            <w:r>
              <w:rPr>
                <w:spacing w:val="-3"/>
                <w:sz w:val="24"/>
              </w:rPr>
              <w:t> </w:t>
            </w:r>
            <w:r>
              <w:rPr>
                <w:spacing w:val="-4"/>
                <w:sz w:val="24"/>
              </w:rPr>
              <w:t>Haji</w:t>
            </w:r>
          </w:p>
        </w:tc>
        <w:tc>
          <w:tcPr>
            <w:tcW w:w="1841" w:type="dxa"/>
            <w:tcBorders>
              <w:top w:val="nil"/>
              <w:bottom w:val="nil"/>
            </w:tcBorders>
          </w:tcPr>
          <w:p>
            <w:pPr>
              <w:pStyle w:val="TableParagraph"/>
              <w:spacing w:before="133"/>
              <w:ind w:left="107"/>
              <w:rPr>
                <w:sz w:val="24"/>
              </w:rPr>
            </w:pPr>
            <w:r>
              <w:rPr>
                <w:spacing w:val="-2"/>
                <w:sz w:val="24"/>
              </w:rPr>
              <w:t>Kabupaten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Agama</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dan</w:t>
            </w:r>
            <w:r>
              <w:rPr>
                <w:spacing w:val="-3"/>
                <w:sz w:val="24"/>
              </w:rPr>
              <w:t> </w:t>
            </w:r>
            <w:r>
              <w:rPr>
                <w:sz w:val="24"/>
              </w:rPr>
              <w:t>Umrah</w:t>
            </w:r>
            <w:r>
              <w:rPr>
                <w:spacing w:val="-1"/>
                <w:sz w:val="24"/>
              </w:rPr>
              <w:t> </w:t>
            </w:r>
            <w:r>
              <w:rPr>
                <w:sz w:val="24"/>
              </w:rPr>
              <w:t>Nomor</w:t>
            </w:r>
            <w:r>
              <w:rPr>
                <w:spacing w:val="-2"/>
                <w:sz w:val="24"/>
              </w:rPr>
              <w:t> </w:t>
            </w:r>
            <w:r>
              <w:rPr>
                <w:sz w:val="24"/>
              </w:rPr>
              <w:t>164</w:t>
            </w:r>
            <w:r>
              <w:rPr>
                <w:spacing w:val="2"/>
                <w:sz w:val="24"/>
              </w:rPr>
              <w:t> </w:t>
            </w:r>
            <w:r>
              <w:rPr>
                <w:spacing w:val="-2"/>
                <w:sz w:val="24"/>
              </w:rPr>
              <w:t>Tahun</w:t>
            </w:r>
          </w:p>
        </w:tc>
        <w:tc>
          <w:tcPr>
            <w:tcW w:w="1841" w:type="dxa"/>
            <w:tcBorders>
              <w:top w:val="nil"/>
              <w:bottom w:val="nil"/>
            </w:tcBorders>
          </w:tcPr>
          <w:p>
            <w:pPr>
              <w:pStyle w:val="TableParagraph"/>
              <w:spacing w:before="133"/>
              <w:ind w:left="107"/>
              <w:rPr>
                <w:sz w:val="24"/>
              </w:rPr>
            </w:pPr>
            <w:r>
              <w:rPr>
                <w:sz w:val="24"/>
              </w:rPr>
              <w:t>Sragen</w:t>
            </w:r>
            <w:r>
              <w:rPr>
                <w:spacing w:val="-5"/>
                <w:sz w:val="24"/>
              </w:rPr>
              <w:t> </w:t>
            </w:r>
            <w:r>
              <w:rPr>
                <w:spacing w:val="-2"/>
                <w:sz w:val="24"/>
              </w:rPr>
              <w:t>Tahun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Kabupaten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2023</w:t>
            </w:r>
            <w:r>
              <w:rPr>
                <w:spacing w:val="-1"/>
                <w:sz w:val="24"/>
              </w:rPr>
              <w:t> </w:t>
            </w:r>
            <w:r>
              <w:rPr>
                <w:sz w:val="24"/>
              </w:rPr>
              <w:t>tentang</w:t>
            </w:r>
            <w:r>
              <w:rPr>
                <w:spacing w:val="-3"/>
                <w:sz w:val="24"/>
              </w:rPr>
              <w:t> </w:t>
            </w:r>
            <w:r>
              <w:rPr>
                <w:spacing w:val="-2"/>
                <w:sz w:val="24"/>
              </w:rPr>
              <w:t>padoman</w:t>
            </w:r>
          </w:p>
        </w:tc>
        <w:tc>
          <w:tcPr>
            <w:tcW w:w="1841" w:type="dxa"/>
            <w:tcBorders>
              <w:top w:val="nil"/>
              <w:bottom w:val="nil"/>
            </w:tcBorders>
          </w:tcPr>
          <w:p>
            <w:pPr>
              <w:pStyle w:val="TableParagraph"/>
              <w:spacing w:before="133"/>
              <w:ind w:left="107"/>
              <w:rPr>
                <w:sz w:val="24"/>
              </w:rPr>
            </w:pPr>
            <w:r>
              <w:rPr>
                <w:spacing w:val="-2"/>
                <w:sz w:val="24"/>
              </w:rPr>
              <w:t>2023.</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Sragen</w:t>
            </w:r>
            <w:r>
              <w:rPr>
                <w:spacing w:val="-5"/>
                <w:sz w:val="24"/>
              </w:rPr>
              <w:t> </w:t>
            </w:r>
            <w:r>
              <w:rPr>
                <w:spacing w:val="-2"/>
                <w:sz w:val="24"/>
              </w:rPr>
              <w:t>Tahun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penyelenggaraan</w:t>
            </w:r>
            <w:r>
              <w:rPr>
                <w:spacing w:val="-7"/>
                <w:sz w:val="24"/>
              </w:rPr>
              <w:t> </w:t>
            </w:r>
            <w:r>
              <w:rPr>
                <w:spacing w:val="-2"/>
                <w:sz w:val="24"/>
              </w:rPr>
              <w:t>bimbingan</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2023.</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manasik</w:t>
            </w:r>
            <w:r>
              <w:rPr>
                <w:spacing w:val="-5"/>
                <w:sz w:val="24"/>
              </w:rPr>
              <w:t> </w:t>
            </w:r>
            <w:r>
              <w:rPr>
                <w:sz w:val="24"/>
              </w:rPr>
              <w:t>bagi</w:t>
            </w:r>
            <w:r>
              <w:rPr>
                <w:spacing w:val="-2"/>
                <w:sz w:val="24"/>
              </w:rPr>
              <w:t> </w:t>
            </w:r>
            <w:r>
              <w:rPr>
                <w:sz w:val="24"/>
              </w:rPr>
              <w:t>jemaah</w:t>
            </w:r>
            <w:r>
              <w:rPr>
                <w:spacing w:val="-2"/>
                <w:sz w:val="24"/>
              </w:rPr>
              <w:t> </w:t>
            </w:r>
            <w:r>
              <w:rPr>
                <w:spacing w:val="-4"/>
                <w:sz w:val="24"/>
              </w:rPr>
              <w:t>haji</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reguler</w:t>
            </w:r>
            <w:r>
              <w:rPr>
                <w:spacing w:val="-4"/>
                <w:sz w:val="24"/>
              </w:rPr>
              <w:t> </w:t>
            </w:r>
            <w:r>
              <w:rPr>
                <w:sz w:val="24"/>
              </w:rPr>
              <w:t>tingkat</w:t>
            </w:r>
            <w:r>
              <w:rPr>
                <w:spacing w:val="-1"/>
                <w:sz w:val="24"/>
              </w:rPr>
              <w:t> </w:t>
            </w:r>
            <w:r>
              <w:rPr>
                <w:sz w:val="24"/>
              </w:rPr>
              <w:t>Kabupaten</w:t>
            </w:r>
            <w:r>
              <w:rPr>
                <w:spacing w:val="-1"/>
                <w:sz w:val="24"/>
              </w:rPr>
              <w:t> </w:t>
            </w:r>
            <w:r>
              <w:rPr>
                <w:spacing w:val="-4"/>
                <w:sz w:val="24"/>
              </w:rPr>
              <w:t>atau</w:t>
            </w:r>
          </w:p>
        </w:tc>
        <w:tc>
          <w:tcPr>
            <w:tcW w:w="1841" w:type="dxa"/>
            <w:tcBorders>
              <w:top w:val="nil"/>
              <w:bottom w:val="nil"/>
            </w:tcBorders>
          </w:tcPr>
          <w:p>
            <w:pPr>
              <w:pStyle w:val="TableParagraph"/>
              <w:rPr>
                <w:sz w:val="24"/>
              </w:rPr>
            </w:pP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Kota</w:t>
            </w:r>
            <w:r>
              <w:rPr>
                <w:spacing w:val="-2"/>
                <w:sz w:val="24"/>
              </w:rPr>
              <w:t> </w:t>
            </w:r>
            <w:r>
              <w:rPr>
                <w:sz w:val="24"/>
              </w:rPr>
              <w:t>dan </w:t>
            </w:r>
            <w:r>
              <w:rPr>
                <w:spacing w:val="-2"/>
                <w:sz w:val="24"/>
              </w:rPr>
              <w:t>Kecamatan.</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Kementerian</w:t>
            </w:r>
            <w:r>
              <w:rPr>
                <w:spacing w:val="-3"/>
                <w:sz w:val="24"/>
              </w:rPr>
              <w:t> </w:t>
            </w:r>
            <w:r>
              <w:rPr>
                <w:spacing w:val="-4"/>
                <w:sz w:val="24"/>
              </w:rPr>
              <w:t>Agama</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Kabupaten</w:t>
            </w:r>
            <w:r>
              <w:rPr>
                <w:spacing w:val="-3"/>
                <w:sz w:val="24"/>
              </w:rPr>
              <w:t> </w:t>
            </w:r>
            <w:r>
              <w:rPr>
                <w:spacing w:val="-2"/>
                <w:sz w:val="24"/>
              </w:rPr>
              <w:t>Sragen</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menggunakan</w:t>
            </w:r>
            <w:r>
              <w:rPr>
                <w:spacing w:val="-2"/>
                <w:sz w:val="24"/>
              </w:rPr>
              <w:t> </w:t>
            </w:r>
            <w:r>
              <w:rPr>
                <w:sz w:val="24"/>
              </w:rPr>
              <w:t>4</w:t>
            </w:r>
            <w:r>
              <w:rPr>
                <w:spacing w:val="-1"/>
                <w:sz w:val="24"/>
              </w:rPr>
              <w:t> </w:t>
            </w:r>
            <w:r>
              <w:rPr>
                <w:spacing w:val="-2"/>
                <w:sz w:val="24"/>
              </w:rPr>
              <w:t>fungsi</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manajemen</w:t>
            </w:r>
            <w:r>
              <w:rPr>
                <w:spacing w:val="-5"/>
                <w:sz w:val="24"/>
              </w:rPr>
              <w:t> </w:t>
            </w:r>
            <w:r>
              <w:rPr>
                <w:spacing w:val="-2"/>
                <w:sz w:val="24"/>
              </w:rPr>
              <w:t>dalam</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melaksanakan</w:t>
            </w:r>
            <w:r>
              <w:rPr>
                <w:spacing w:val="-4"/>
                <w:sz w:val="24"/>
              </w:rPr>
              <w:t> </w:t>
            </w:r>
            <w:r>
              <w:rPr>
                <w:spacing w:val="-2"/>
                <w:sz w:val="24"/>
              </w:rPr>
              <w:t>kegiatan</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bimbingan</w:t>
            </w:r>
            <w:r>
              <w:rPr>
                <w:spacing w:val="-2"/>
                <w:sz w:val="24"/>
              </w:rPr>
              <w:t> </w:t>
            </w:r>
            <w:r>
              <w:rPr>
                <w:sz w:val="24"/>
              </w:rPr>
              <w:t>manasik</w:t>
            </w:r>
            <w:r>
              <w:rPr>
                <w:spacing w:val="-2"/>
                <w:sz w:val="24"/>
              </w:rPr>
              <w:t> </w:t>
            </w:r>
            <w:r>
              <w:rPr>
                <w:sz w:val="24"/>
              </w:rPr>
              <w:t>haji</w:t>
            </w:r>
            <w:r>
              <w:rPr>
                <w:spacing w:val="1"/>
                <w:sz w:val="24"/>
              </w:rPr>
              <w:t> </w:t>
            </w:r>
            <w:r>
              <w:rPr>
                <w:spacing w:val="-4"/>
                <w:sz w:val="24"/>
              </w:rPr>
              <w:t>yang</w:t>
            </w:r>
          </w:p>
        </w:tc>
        <w:tc>
          <w:tcPr>
            <w:tcW w:w="1841" w:type="dxa"/>
            <w:tcBorders>
              <w:top w:val="nil"/>
              <w:bottom w:val="nil"/>
            </w:tcBorders>
          </w:tcPr>
          <w:p>
            <w:pPr>
              <w:pStyle w:val="TableParagraph"/>
              <w:rPr>
                <w:sz w:val="24"/>
              </w:rPr>
            </w:pPr>
          </w:p>
        </w:tc>
      </w:tr>
      <w:tr>
        <w:trPr>
          <w:trHeight w:val="692" w:hRule="atLeast"/>
        </w:trPr>
        <w:tc>
          <w:tcPr>
            <w:tcW w:w="566" w:type="dxa"/>
            <w:tcBorders>
              <w:top w:val="nil"/>
            </w:tcBorders>
          </w:tcPr>
          <w:p>
            <w:pPr>
              <w:pStyle w:val="TableParagraph"/>
              <w:rPr>
                <w:sz w:val="24"/>
              </w:rPr>
            </w:pPr>
          </w:p>
        </w:tc>
        <w:tc>
          <w:tcPr>
            <w:tcW w:w="1846" w:type="dxa"/>
            <w:tcBorders>
              <w:top w:val="nil"/>
            </w:tcBorders>
          </w:tcPr>
          <w:p>
            <w:pPr>
              <w:pStyle w:val="TableParagraph"/>
              <w:rPr>
                <w:sz w:val="24"/>
              </w:rPr>
            </w:pPr>
          </w:p>
        </w:tc>
        <w:tc>
          <w:tcPr>
            <w:tcW w:w="1841" w:type="dxa"/>
            <w:tcBorders>
              <w:top w:val="nil"/>
            </w:tcBorders>
          </w:tcPr>
          <w:p>
            <w:pPr>
              <w:pStyle w:val="TableParagraph"/>
              <w:rPr>
                <w:sz w:val="24"/>
              </w:rPr>
            </w:pPr>
          </w:p>
        </w:tc>
        <w:tc>
          <w:tcPr>
            <w:tcW w:w="3263" w:type="dxa"/>
            <w:tcBorders>
              <w:top w:val="nil"/>
            </w:tcBorders>
          </w:tcPr>
          <w:p>
            <w:pPr>
              <w:pStyle w:val="TableParagraph"/>
              <w:spacing w:before="133"/>
              <w:ind w:left="110"/>
              <w:rPr>
                <w:sz w:val="24"/>
              </w:rPr>
            </w:pPr>
            <w:r>
              <w:rPr>
                <w:sz w:val="24"/>
              </w:rPr>
              <w:t>terdiri</w:t>
            </w:r>
            <w:r>
              <w:rPr>
                <w:spacing w:val="-2"/>
                <w:sz w:val="24"/>
              </w:rPr>
              <w:t> </w:t>
            </w:r>
            <w:r>
              <w:rPr>
                <w:sz w:val="24"/>
              </w:rPr>
              <w:t>dari</w:t>
            </w:r>
            <w:r>
              <w:rPr>
                <w:spacing w:val="-1"/>
                <w:sz w:val="24"/>
              </w:rPr>
              <w:t> </w:t>
            </w:r>
            <w:r>
              <w:rPr>
                <w:spacing w:val="-2"/>
                <w:sz w:val="24"/>
              </w:rPr>
              <w:t>perencanaan,</w:t>
            </w:r>
          </w:p>
        </w:tc>
        <w:tc>
          <w:tcPr>
            <w:tcW w:w="1841" w:type="dxa"/>
            <w:tcBorders>
              <w:top w:val="nil"/>
            </w:tcBorders>
          </w:tcPr>
          <w:p>
            <w:pPr>
              <w:pStyle w:val="TableParagraph"/>
              <w:rPr>
                <w:sz w:val="24"/>
              </w:rPr>
            </w:pPr>
          </w:p>
        </w:tc>
      </w:tr>
    </w:tbl>
    <w:p>
      <w:pPr>
        <w:pStyle w:val="TableParagraph"/>
        <w:spacing w:after="0"/>
        <w:rPr>
          <w:sz w:val="24"/>
        </w:rPr>
        <w:sectPr>
          <w:pgSz w:w="11910" w:h="16840"/>
          <w:pgMar w:header="0" w:footer="1056" w:top="1920" w:bottom="1240" w:left="1417" w:right="850"/>
        </w:sectPr>
      </w:pPr>
    </w:p>
    <w:p>
      <w:pPr>
        <w:pStyle w:val="BodyText"/>
        <w:spacing w:before="100"/>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1103" w:hRule="atLeast"/>
        </w:trPr>
        <w:tc>
          <w:tcPr>
            <w:tcW w:w="566" w:type="dxa"/>
          </w:tcPr>
          <w:p>
            <w:pPr>
              <w:pStyle w:val="TableParagraph"/>
              <w:rPr>
                <w:sz w:val="24"/>
              </w:rPr>
            </w:pPr>
          </w:p>
        </w:tc>
        <w:tc>
          <w:tcPr>
            <w:tcW w:w="1846" w:type="dxa"/>
          </w:tcPr>
          <w:p>
            <w:pPr>
              <w:pStyle w:val="TableParagraph"/>
              <w:rPr>
                <w:sz w:val="24"/>
              </w:rPr>
            </w:pPr>
          </w:p>
        </w:tc>
        <w:tc>
          <w:tcPr>
            <w:tcW w:w="1841" w:type="dxa"/>
          </w:tcPr>
          <w:p>
            <w:pPr>
              <w:pStyle w:val="TableParagraph"/>
              <w:rPr>
                <w:sz w:val="24"/>
              </w:rPr>
            </w:pPr>
          </w:p>
        </w:tc>
        <w:tc>
          <w:tcPr>
            <w:tcW w:w="3263" w:type="dxa"/>
          </w:tcPr>
          <w:p>
            <w:pPr>
              <w:pStyle w:val="TableParagraph"/>
              <w:spacing w:line="268" w:lineRule="exact"/>
              <w:ind w:left="110"/>
              <w:rPr>
                <w:sz w:val="24"/>
              </w:rPr>
            </w:pPr>
            <w:r>
              <w:rPr>
                <w:sz w:val="24"/>
              </w:rPr>
              <w:t>pengorganisasian,</w:t>
            </w:r>
            <w:r>
              <w:rPr>
                <w:spacing w:val="-5"/>
                <w:sz w:val="24"/>
              </w:rPr>
              <w:t> </w:t>
            </w:r>
            <w:r>
              <w:rPr>
                <w:spacing w:val="-2"/>
                <w:sz w:val="24"/>
              </w:rPr>
              <w:t>pelaksanaan</w:t>
            </w:r>
          </w:p>
          <w:p>
            <w:pPr>
              <w:pStyle w:val="TableParagraph"/>
              <w:rPr>
                <w:b/>
                <w:sz w:val="24"/>
              </w:rPr>
            </w:pPr>
          </w:p>
          <w:p>
            <w:pPr>
              <w:pStyle w:val="TableParagraph"/>
              <w:ind w:left="110"/>
              <w:rPr>
                <w:sz w:val="24"/>
              </w:rPr>
            </w:pPr>
            <w:r>
              <w:rPr>
                <w:sz w:val="24"/>
              </w:rPr>
              <w:t>dan</w:t>
            </w:r>
            <w:r>
              <w:rPr>
                <w:spacing w:val="-1"/>
                <w:sz w:val="24"/>
              </w:rPr>
              <w:t> </w:t>
            </w:r>
            <w:r>
              <w:rPr>
                <w:spacing w:val="-2"/>
                <w:sz w:val="24"/>
              </w:rPr>
              <w:t>pengawasan.</w:t>
            </w:r>
          </w:p>
        </w:tc>
        <w:tc>
          <w:tcPr>
            <w:tcW w:w="1841" w:type="dxa"/>
          </w:tcPr>
          <w:p>
            <w:pPr>
              <w:pStyle w:val="TableParagraph"/>
              <w:rPr>
                <w:sz w:val="24"/>
              </w:rPr>
            </w:pPr>
          </w:p>
        </w:tc>
      </w:tr>
      <w:tr>
        <w:trPr>
          <w:trHeight w:val="410" w:hRule="atLeast"/>
        </w:trPr>
        <w:tc>
          <w:tcPr>
            <w:tcW w:w="566" w:type="dxa"/>
            <w:tcBorders>
              <w:bottom w:val="nil"/>
            </w:tcBorders>
          </w:tcPr>
          <w:p>
            <w:pPr>
              <w:pStyle w:val="TableParagraph"/>
              <w:spacing w:line="268" w:lineRule="exact"/>
              <w:ind w:left="110"/>
              <w:rPr>
                <w:sz w:val="24"/>
              </w:rPr>
            </w:pPr>
            <w:r>
              <w:rPr>
                <w:spacing w:val="-5"/>
                <w:sz w:val="24"/>
              </w:rPr>
              <w:t>5.</w:t>
            </w:r>
          </w:p>
        </w:tc>
        <w:tc>
          <w:tcPr>
            <w:tcW w:w="1846" w:type="dxa"/>
            <w:tcBorders>
              <w:bottom w:val="nil"/>
            </w:tcBorders>
          </w:tcPr>
          <w:p>
            <w:pPr>
              <w:pStyle w:val="TableParagraph"/>
              <w:spacing w:line="268" w:lineRule="exact"/>
              <w:ind w:left="110"/>
              <w:rPr>
                <w:sz w:val="24"/>
              </w:rPr>
            </w:pPr>
            <w:r>
              <w:rPr>
                <w:sz w:val="24"/>
              </w:rPr>
              <w:t>Skripsi </w:t>
            </w:r>
            <w:r>
              <w:rPr>
                <w:spacing w:val="-4"/>
                <w:sz w:val="24"/>
              </w:rPr>
              <w:t>yang</w:t>
            </w:r>
          </w:p>
        </w:tc>
        <w:tc>
          <w:tcPr>
            <w:tcW w:w="1841" w:type="dxa"/>
            <w:tcBorders>
              <w:bottom w:val="nil"/>
            </w:tcBorders>
          </w:tcPr>
          <w:p>
            <w:pPr>
              <w:pStyle w:val="TableParagraph"/>
              <w:spacing w:line="268" w:lineRule="exact"/>
              <w:ind w:left="108"/>
              <w:rPr>
                <w:sz w:val="24"/>
              </w:rPr>
            </w:pPr>
            <w:r>
              <w:rPr>
                <w:spacing w:val="-4"/>
                <w:sz w:val="24"/>
              </w:rPr>
              <w:t>Dalam</w:t>
            </w:r>
          </w:p>
        </w:tc>
        <w:tc>
          <w:tcPr>
            <w:tcW w:w="3263" w:type="dxa"/>
            <w:tcBorders>
              <w:bottom w:val="nil"/>
            </w:tcBorders>
          </w:tcPr>
          <w:p>
            <w:pPr>
              <w:pStyle w:val="TableParagraph"/>
              <w:spacing w:line="268" w:lineRule="exact"/>
              <w:ind w:left="110"/>
              <w:rPr>
                <w:sz w:val="24"/>
              </w:rPr>
            </w:pPr>
            <w:r>
              <w:rPr>
                <w:sz w:val="24"/>
              </w:rPr>
              <w:t>Hasil</w:t>
            </w:r>
            <w:r>
              <w:rPr>
                <w:spacing w:val="-2"/>
                <w:sz w:val="24"/>
              </w:rPr>
              <w:t> </w:t>
            </w:r>
            <w:r>
              <w:rPr>
                <w:sz w:val="24"/>
              </w:rPr>
              <w:t>penelitian</w:t>
            </w:r>
            <w:r>
              <w:rPr>
                <w:spacing w:val="-2"/>
                <w:sz w:val="24"/>
              </w:rPr>
              <w:t> </w:t>
            </w:r>
            <w:r>
              <w:rPr>
                <w:sz w:val="24"/>
              </w:rPr>
              <w:t>hasil</w:t>
            </w:r>
            <w:r>
              <w:rPr>
                <w:spacing w:val="-1"/>
                <w:sz w:val="24"/>
              </w:rPr>
              <w:t> </w:t>
            </w:r>
            <w:r>
              <w:rPr>
                <w:spacing w:val="-2"/>
                <w:sz w:val="24"/>
              </w:rPr>
              <w:t>penelitian</w:t>
            </w:r>
          </w:p>
        </w:tc>
        <w:tc>
          <w:tcPr>
            <w:tcW w:w="1841" w:type="dxa"/>
            <w:tcBorders>
              <w:bottom w:val="nil"/>
            </w:tcBorders>
          </w:tcPr>
          <w:p>
            <w:pPr>
              <w:pStyle w:val="TableParagraph"/>
              <w:spacing w:line="268" w:lineRule="exact"/>
              <w:ind w:left="107"/>
              <w:rPr>
                <w:sz w:val="24"/>
              </w:rPr>
            </w:pPr>
            <w:r>
              <w:rPr>
                <w:sz w:val="24"/>
              </w:rPr>
              <w:t>Penelitian</w:t>
            </w:r>
            <w:r>
              <w:rPr>
                <w:spacing w:val="-3"/>
                <w:sz w:val="24"/>
              </w:rPr>
              <w:t> </w:t>
            </w:r>
            <w:r>
              <w:rPr>
                <w:spacing w:val="-5"/>
                <w:sz w:val="24"/>
              </w:rPr>
              <w:t>ini</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disusun </w:t>
            </w:r>
            <w:r>
              <w:rPr>
                <w:spacing w:val="-2"/>
                <w:sz w:val="24"/>
              </w:rPr>
              <w:t>Hellen</w:t>
            </w:r>
          </w:p>
        </w:tc>
        <w:tc>
          <w:tcPr>
            <w:tcW w:w="1841" w:type="dxa"/>
            <w:tcBorders>
              <w:top w:val="nil"/>
              <w:bottom w:val="nil"/>
            </w:tcBorders>
          </w:tcPr>
          <w:p>
            <w:pPr>
              <w:pStyle w:val="TableParagraph"/>
              <w:spacing w:before="133"/>
              <w:ind w:left="108"/>
              <w:rPr>
                <w:sz w:val="24"/>
              </w:rPr>
            </w:pPr>
            <w:r>
              <w:rPr>
                <w:sz w:val="24"/>
              </w:rPr>
              <w:t>penelitian</w:t>
            </w:r>
            <w:r>
              <w:rPr>
                <w:spacing w:val="-3"/>
                <w:sz w:val="24"/>
              </w:rPr>
              <w:t> </w:t>
            </w:r>
            <w:r>
              <w:rPr>
                <w:spacing w:val="-4"/>
                <w:sz w:val="24"/>
              </w:rPr>
              <w:t>ini,</w:t>
            </w:r>
          </w:p>
        </w:tc>
        <w:tc>
          <w:tcPr>
            <w:tcW w:w="3263" w:type="dxa"/>
            <w:tcBorders>
              <w:top w:val="nil"/>
              <w:bottom w:val="nil"/>
            </w:tcBorders>
          </w:tcPr>
          <w:p>
            <w:pPr>
              <w:pStyle w:val="TableParagraph"/>
              <w:spacing w:before="133"/>
              <w:ind w:left="110"/>
              <w:rPr>
                <w:sz w:val="24"/>
              </w:rPr>
            </w:pPr>
            <w:r>
              <w:rPr>
                <w:sz w:val="24"/>
              </w:rPr>
              <w:t>menunjukkan </w:t>
            </w:r>
            <w:r>
              <w:rPr>
                <w:spacing w:val="-4"/>
                <w:sz w:val="24"/>
              </w:rPr>
              <w:t>bahwa</w:t>
            </w:r>
          </w:p>
        </w:tc>
        <w:tc>
          <w:tcPr>
            <w:tcW w:w="1841" w:type="dxa"/>
            <w:tcBorders>
              <w:top w:val="nil"/>
              <w:bottom w:val="nil"/>
            </w:tcBorders>
          </w:tcPr>
          <w:p>
            <w:pPr>
              <w:pStyle w:val="TableParagraph"/>
              <w:spacing w:before="133"/>
              <w:ind w:left="107"/>
              <w:rPr>
                <w:sz w:val="24"/>
              </w:rPr>
            </w:pPr>
            <w:r>
              <w:rPr>
                <w:sz w:val="24"/>
              </w:rPr>
              <w:t>berfokus</w:t>
            </w:r>
            <w:r>
              <w:rPr>
                <w:spacing w:val="-5"/>
                <w:sz w:val="24"/>
              </w:rPr>
              <w:t> </w:t>
            </w:r>
            <w:r>
              <w:rPr>
                <w:spacing w:val="-4"/>
                <w:sz w:val="24"/>
              </w:rPr>
              <w:t>pada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Oktarina</w:t>
            </w:r>
            <w:r>
              <w:rPr>
                <w:spacing w:val="-3"/>
                <w:sz w:val="24"/>
              </w:rPr>
              <w:t> </w:t>
            </w:r>
            <w:r>
              <w:rPr>
                <w:spacing w:val="-4"/>
                <w:sz w:val="24"/>
              </w:rPr>
              <w:t>Sari</w:t>
            </w:r>
          </w:p>
        </w:tc>
        <w:tc>
          <w:tcPr>
            <w:tcW w:w="1841" w:type="dxa"/>
            <w:tcBorders>
              <w:top w:val="nil"/>
              <w:bottom w:val="nil"/>
            </w:tcBorders>
          </w:tcPr>
          <w:p>
            <w:pPr>
              <w:pStyle w:val="TableParagraph"/>
              <w:spacing w:before="133"/>
              <w:ind w:left="108"/>
              <w:rPr>
                <w:sz w:val="24"/>
              </w:rPr>
            </w:pPr>
            <w:r>
              <w:rPr>
                <w:spacing w:val="-2"/>
                <w:sz w:val="24"/>
              </w:rPr>
              <w:t>peneliti</w:t>
            </w:r>
          </w:p>
        </w:tc>
        <w:tc>
          <w:tcPr>
            <w:tcW w:w="3263" w:type="dxa"/>
            <w:tcBorders>
              <w:top w:val="nil"/>
              <w:bottom w:val="nil"/>
            </w:tcBorders>
          </w:tcPr>
          <w:p>
            <w:pPr>
              <w:pStyle w:val="TableParagraph"/>
              <w:spacing w:before="133"/>
              <w:ind w:left="110"/>
              <w:rPr>
                <w:sz w:val="24"/>
              </w:rPr>
            </w:pPr>
            <w:r>
              <w:rPr>
                <w:sz w:val="24"/>
              </w:rPr>
              <w:t>manajemen</w:t>
            </w:r>
            <w:r>
              <w:rPr>
                <w:spacing w:val="-3"/>
                <w:sz w:val="24"/>
              </w:rPr>
              <w:t> </w:t>
            </w:r>
            <w:r>
              <w:rPr>
                <w:sz w:val="24"/>
              </w:rPr>
              <w:t>pelayanan</w:t>
            </w:r>
            <w:r>
              <w:rPr>
                <w:spacing w:val="-2"/>
                <w:sz w:val="24"/>
              </w:rPr>
              <w:t> ibadah</w:t>
            </w:r>
          </w:p>
        </w:tc>
        <w:tc>
          <w:tcPr>
            <w:tcW w:w="1841" w:type="dxa"/>
            <w:tcBorders>
              <w:top w:val="nil"/>
              <w:bottom w:val="nil"/>
            </w:tcBorders>
          </w:tcPr>
          <w:p>
            <w:pPr>
              <w:pStyle w:val="TableParagraph"/>
              <w:spacing w:before="133"/>
              <w:ind w:left="107"/>
              <w:rPr>
                <w:sz w:val="24"/>
              </w:rPr>
            </w:pPr>
            <w:r>
              <w:rPr>
                <w:spacing w:val="-2"/>
                <w:sz w:val="24"/>
              </w:rPr>
              <w:t>Manajemen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dengan</w:t>
            </w:r>
            <w:r>
              <w:rPr>
                <w:spacing w:val="-2"/>
                <w:sz w:val="24"/>
              </w:rPr>
              <w:t> judul</w:t>
            </w:r>
          </w:p>
        </w:tc>
        <w:tc>
          <w:tcPr>
            <w:tcW w:w="1841" w:type="dxa"/>
            <w:tcBorders>
              <w:top w:val="nil"/>
              <w:bottom w:val="nil"/>
            </w:tcBorders>
          </w:tcPr>
          <w:p>
            <w:pPr>
              <w:pStyle w:val="TableParagraph"/>
              <w:spacing w:before="133"/>
              <w:ind w:left="108"/>
              <w:rPr>
                <w:sz w:val="24"/>
              </w:rPr>
            </w:pPr>
            <w:r>
              <w:rPr>
                <w:spacing w:val="-2"/>
                <w:sz w:val="24"/>
              </w:rPr>
              <w:t>menggunakan</w:t>
            </w:r>
          </w:p>
        </w:tc>
        <w:tc>
          <w:tcPr>
            <w:tcW w:w="3263" w:type="dxa"/>
            <w:tcBorders>
              <w:top w:val="nil"/>
              <w:bottom w:val="nil"/>
            </w:tcBorders>
          </w:tcPr>
          <w:p>
            <w:pPr>
              <w:pStyle w:val="TableParagraph"/>
              <w:spacing w:before="133"/>
              <w:ind w:left="110"/>
              <w:rPr>
                <w:sz w:val="24"/>
              </w:rPr>
            </w:pPr>
            <w:r>
              <w:rPr>
                <w:sz w:val="24"/>
              </w:rPr>
              <w:t>haji</w:t>
            </w:r>
            <w:r>
              <w:rPr>
                <w:spacing w:val="-2"/>
                <w:sz w:val="24"/>
              </w:rPr>
              <w:t> </w:t>
            </w:r>
            <w:r>
              <w:rPr>
                <w:sz w:val="24"/>
              </w:rPr>
              <w:t>di</w:t>
            </w:r>
            <w:r>
              <w:rPr>
                <w:spacing w:val="-2"/>
                <w:sz w:val="24"/>
              </w:rPr>
              <w:t> </w:t>
            </w:r>
            <w:r>
              <w:rPr>
                <w:sz w:val="24"/>
              </w:rPr>
              <w:t>Kementerian</w:t>
            </w:r>
            <w:r>
              <w:rPr>
                <w:spacing w:val="-1"/>
                <w:sz w:val="24"/>
              </w:rPr>
              <w:t> </w:t>
            </w:r>
            <w:r>
              <w:rPr>
                <w:spacing w:val="-4"/>
                <w:sz w:val="24"/>
              </w:rPr>
              <w:t>Agama</w:t>
            </w:r>
          </w:p>
        </w:tc>
        <w:tc>
          <w:tcPr>
            <w:tcW w:w="1841" w:type="dxa"/>
            <w:tcBorders>
              <w:top w:val="nil"/>
              <w:bottom w:val="nil"/>
            </w:tcBorders>
          </w:tcPr>
          <w:p>
            <w:pPr>
              <w:pStyle w:val="TableParagraph"/>
              <w:spacing w:before="133"/>
              <w:ind w:left="107"/>
              <w:rPr>
                <w:sz w:val="24"/>
              </w:rPr>
            </w:pPr>
            <w:r>
              <w:rPr>
                <w:spacing w:val="-2"/>
                <w:sz w:val="24"/>
              </w:rPr>
              <w:t>Pelayanan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Manajemen</w:t>
            </w:r>
          </w:p>
        </w:tc>
        <w:tc>
          <w:tcPr>
            <w:tcW w:w="1841" w:type="dxa"/>
            <w:tcBorders>
              <w:top w:val="nil"/>
              <w:bottom w:val="nil"/>
            </w:tcBorders>
          </w:tcPr>
          <w:p>
            <w:pPr>
              <w:pStyle w:val="TableParagraph"/>
              <w:spacing w:before="133"/>
              <w:ind w:left="108"/>
              <w:rPr>
                <w:sz w:val="24"/>
              </w:rPr>
            </w:pPr>
            <w:r>
              <w:rPr>
                <w:spacing w:val="-2"/>
                <w:sz w:val="24"/>
              </w:rPr>
              <w:t>metode</w:t>
            </w:r>
          </w:p>
        </w:tc>
        <w:tc>
          <w:tcPr>
            <w:tcW w:w="3263" w:type="dxa"/>
            <w:tcBorders>
              <w:top w:val="nil"/>
              <w:bottom w:val="nil"/>
            </w:tcBorders>
          </w:tcPr>
          <w:p>
            <w:pPr>
              <w:pStyle w:val="TableParagraph"/>
              <w:spacing w:before="133"/>
              <w:ind w:left="110"/>
              <w:rPr>
                <w:sz w:val="24"/>
              </w:rPr>
            </w:pPr>
            <w:r>
              <w:rPr>
                <w:sz w:val="24"/>
              </w:rPr>
              <w:t>Kabupaten</w:t>
            </w:r>
            <w:r>
              <w:rPr>
                <w:spacing w:val="-2"/>
                <w:sz w:val="24"/>
              </w:rPr>
              <w:t> </w:t>
            </w:r>
            <w:r>
              <w:rPr>
                <w:sz w:val="24"/>
              </w:rPr>
              <w:t>Kaur</w:t>
            </w:r>
            <w:r>
              <w:rPr>
                <w:spacing w:val="-1"/>
                <w:sz w:val="24"/>
              </w:rPr>
              <w:t> </w:t>
            </w:r>
            <w:r>
              <w:rPr>
                <w:spacing w:val="-2"/>
                <w:sz w:val="24"/>
              </w:rPr>
              <w:t>terlaksana</w:t>
            </w:r>
          </w:p>
        </w:tc>
        <w:tc>
          <w:tcPr>
            <w:tcW w:w="1841" w:type="dxa"/>
            <w:tcBorders>
              <w:top w:val="nil"/>
              <w:bottom w:val="nil"/>
            </w:tcBorders>
          </w:tcPr>
          <w:p>
            <w:pPr>
              <w:pStyle w:val="TableParagraph"/>
              <w:spacing w:before="133"/>
              <w:ind w:left="107"/>
              <w:rPr>
                <w:sz w:val="24"/>
              </w:rPr>
            </w:pPr>
            <w:r>
              <w:rPr>
                <w:sz w:val="24"/>
              </w:rPr>
              <w:t>Ibadah</w:t>
            </w:r>
            <w:r>
              <w:rPr>
                <w:spacing w:val="-6"/>
                <w:sz w:val="24"/>
              </w:rPr>
              <w:t> </w:t>
            </w:r>
            <w:r>
              <w:rPr>
                <w:spacing w:val="-4"/>
                <w:sz w:val="24"/>
              </w:rPr>
              <w:t>Haji</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Pelayanan</w:t>
            </w:r>
          </w:p>
        </w:tc>
        <w:tc>
          <w:tcPr>
            <w:tcW w:w="1841" w:type="dxa"/>
            <w:tcBorders>
              <w:top w:val="nil"/>
              <w:bottom w:val="nil"/>
            </w:tcBorders>
          </w:tcPr>
          <w:p>
            <w:pPr>
              <w:pStyle w:val="TableParagraph"/>
              <w:spacing w:before="133"/>
              <w:ind w:left="108"/>
              <w:rPr>
                <w:sz w:val="24"/>
              </w:rPr>
            </w:pPr>
            <w:r>
              <w:rPr>
                <w:spacing w:val="-2"/>
                <w:sz w:val="24"/>
              </w:rPr>
              <w:t>deskriptif</w:t>
            </w:r>
          </w:p>
        </w:tc>
        <w:tc>
          <w:tcPr>
            <w:tcW w:w="3263" w:type="dxa"/>
            <w:tcBorders>
              <w:top w:val="nil"/>
              <w:bottom w:val="nil"/>
            </w:tcBorders>
          </w:tcPr>
          <w:p>
            <w:pPr>
              <w:pStyle w:val="TableParagraph"/>
              <w:spacing w:before="133"/>
              <w:ind w:left="110"/>
              <w:rPr>
                <w:sz w:val="24"/>
              </w:rPr>
            </w:pPr>
            <w:r>
              <w:rPr>
                <w:sz w:val="24"/>
              </w:rPr>
              <w:t>dengan</w:t>
            </w:r>
            <w:r>
              <w:rPr>
                <w:spacing w:val="-1"/>
                <w:sz w:val="24"/>
              </w:rPr>
              <w:t> </w:t>
            </w:r>
            <w:r>
              <w:rPr>
                <w:sz w:val="24"/>
              </w:rPr>
              <w:t>baik.</w:t>
            </w:r>
            <w:r>
              <w:rPr>
                <w:spacing w:val="-1"/>
                <w:sz w:val="24"/>
              </w:rPr>
              <w:t> </w:t>
            </w:r>
            <w:r>
              <w:rPr>
                <w:sz w:val="24"/>
              </w:rPr>
              <w:t>hal</w:t>
            </w:r>
            <w:r>
              <w:rPr>
                <w:spacing w:val="-1"/>
                <w:sz w:val="24"/>
              </w:rPr>
              <w:t> </w:t>
            </w:r>
            <w:r>
              <w:rPr>
                <w:sz w:val="24"/>
              </w:rPr>
              <w:t>ini </w:t>
            </w:r>
            <w:r>
              <w:rPr>
                <w:spacing w:val="-2"/>
                <w:sz w:val="24"/>
              </w:rPr>
              <w:t>dibuktikan</w:t>
            </w:r>
          </w:p>
        </w:tc>
        <w:tc>
          <w:tcPr>
            <w:tcW w:w="1841" w:type="dxa"/>
            <w:tcBorders>
              <w:top w:val="nil"/>
              <w:bottom w:val="nil"/>
            </w:tcBorders>
          </w:tcPr>
          <w:p>
            <w:pPr>
              <w:pStyle w:val="TableParagraph"/>
              <w:spacing w:before="133"/>
              <w:ind w:left="107"/>
              <w:rPr>
                <w:sz w:val="24"/>
              </w:rPr>
            </w:pPr>
            <w:r>
              <w:rPr>
                <w:sz w:val="24"/>
              </w:rPr>
              <w:t>Pada</w:t>
            </w:r>
            <w:r>
              <w:rPr>
                <w:spacing w:val="-2"/>
                <w:sz w:val="24"/>
              </w:rPr>
              <w:t> Lanjut</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Ibadah</w:t>
            </w:r>
            <w:r>
              <w:rPr>
                <w:spacing w:val="-6"/>
                <w:sz w:val="24"/>
              </w:rPr>
              <w:t> </w:t>
            </w:r>
            <w:r>
              <w:rPr>
                <w:spacing w:val="-4"/>
                <w:sz w:val="24"/>
              </w:rPr>
              <w:t>Haji</w:t>
            </w:r>
          </w:p>
        </w:tc>
        <w:tc>
          <w:tcPr>
            <w:tcW w:w="1841" w:type="dxa"/>
            <w:tcBorders>
              <w:top w:val="nil"/>
              <w:bottom w:val="nil"/>
            </w:tcBorders>
          </w:tcPr>
          <w:p>
            <w:pPr>
              <w:pStyle w:val="TableParagraph"/>
              <w:spacing w:before="133"/>
              <w:ind w:left="108"/>
              <w:rPr>
                <w:sz w:val="24"/>
              </w:rPr>
            </w:pPr>
            <w:r>
              <w:rPr>
                <w:spacing w:val="-2"/>
                <w:sz w:val="24"/>
              </w:rPr>
              <w:t>kualitatif.</w:t>
            </w:r>
          </w:p>
        </w:tc>
        <w:tc>
          <w:tcPr>
            <w:tcW w:w="3263" w:type="dxa"/>
            <w:tcBorders>
              <w:top w:val="nil"/>
              <w:bottom w:val="nil"/>
            </w:tcBorders>
          </w:tcPr>
          <w:p>
            <w:pPr>
              <w:pStyle w:val="TableParagraph"/>
              <w:spacing w:before="133"/>
              <w:ind w:left="110"/>
              <w:rPr>
                <w:sz w:val="24"/>
              </w:rPr>
            </w:pPr>
            <w:r>
              <w:rPr>
                <w:sz w:val="24"/>
              </w:rPr>
              <w:t>dengan</w:t>
            </w:r>
            <w:r>
              <w:rPr>
                <w:spacing w:val="-5"/>
                <w:sz w:val="24"/>
              </w:rPr>
              <w:t> </w:t>
            </w:r>
            <w:r>
              <w:rPr>
                <w:sz w:val="24"/>
              </w:rPr>
              <w:t>terpenuhinya</w:t>
            </w:r>
            <w:r>
              <w:rPr>
                <w:spacing w:val="-2"/>
                <w:sz w:val="24"/>
              </w:rPr>
              <w:t> </w:t>
            </w:r>
            <w:r>
              <w:rPr>
                <w:spacing w:val="-4"/>
                <w:sz w:val="24"/>
              </w:rPr>
              <w:t>lima</w:t>
            </w:r>
          </w:p>
        </w:tc>
        <w:tc>
          <w:tcPr>
            <w:tcW w:w="1841" w:type="dxa"/>
            <w:tcBorders>
              <w:top w:val="nil"/>
              <w:bottom w:val="nil"/>
            </w:tcBorders>
          </w:tcPr>
          <w:p>
            <w:pPr>
              <w:pStyle w:val="TableParagraph"/>
              <w:spacing w:before="133"/>
              <w:ind w:left="107"/>
              <w:rPr>
                <w:sz w:val="24"/>
              </w:rPr>
            </w:pPr>
            <w:r>
              <w:rPr>
                <w:sz w:val="24"/>
              </w:rPr>
              <w:t>Usia</w:t>
            </w:r>
            <w:r>
              <w:rPr>
                <w:spacing w:val="-1"/>
                <w:sz w:val="24"/>
              </w:rPr>
              <w:t> </w:t>
            </w:r>
            <w:r>
              <w:rPr>
                <w:spacing w:val="-5"/>
                <w:sz w:val="24"/>
              </w:rPr>
              <w:t>Di</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Pada</w:t>
            </w:r>
            <w:r>
              <w:rPr>
                <w:spacing w:val="-2"/>
                <w:sz w:val="24"/>
              </w:rPr>
              <w:t> Lanjut</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indikator</w:t>
            </w:r>
            <w:r>
              <w:rPr>
                <w:spacing w:val="-2"/>
                <w:sz w:val="24"/>
              </w:rPr>
              <w:t> </w:t>
            </w:r>
            <w:r>
              <w:rPr>
                <w:sz w:val="24"/>
              </w:rPr>
              <w:t>yang</w:t>
            </w:r>
            <w:r>
              <w:rPr>
                <w:spacing w:val="-5"/>
                <w:sz w:val="24"/>
              </w:rPr>
              <w:t> </w:t>
            </w:r>
            <w:r>
              <w:rPr>
                <w:spacing w:val="-2"/>
                <w:sz w:val="24"/>
              </w:rPr>
              <w:t>dikemukakan</w:t>
            </w:r>
          </w:p>
        </w:tc>
        <w:tc>
          <w:tcPr>
            <w:tcW w:w="1841" w:type="dxa"/>
            <w:tcBorders>
              <w:top w:val="nil"/>
              <w:bottom w:val="nil"/>
            </w:tcBorders>
          </w:tcPr>
          <w:p>
            <w:pPr>
              <w:pStyle w:val="TableParagraph"/>
              <w:spacing w:before="133"/>
              <w:ind w:left="107"/>
              <w:rPr>
                <w:sz w:val="24"/>
              </w:rPr>
            </w:pPr>
            <w:r>
              <w:rPr>
                <w:spacing w:val="-2"/>
                <w:sz w:val="24"/>
              </w:rPr>
              <w:t>Kementerian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Usia</w:t>
            </w:r>
            <w:r>
              <w:rPr>
                <w:spacing w:val="-1"/>
                <w:sz w:val="24"/>
              </w:rPr>
              <w:t> </w:t>
            </w:r>
            <w:r>
              <w:rPr>
                <w:spacing w:val="-5"/>
                <w:sz w:val="24"/>
              </w:rPr>
              <w:t>Di</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i/>
                <w:sz w:val="24"/>
              </w:rPr>
            </w:pPr>
            <w:r>
              <w:rPr>
                <w:sz w:val="24"/>
              </w:rPr>
              <w:t>oleh</w:t>
            </w:r>
            <w:r>
              <w:rPr>
                <w:spacing w:val="-3"/>
                <w:sz w:val="24"/>
              </w:rPr>
              <w:t> </w:t>
            </w:r>
            <w:r>
              <w:rPr>
                <w:sz w:val="24"/>
              </w:rPr>
              <w:t>Zeithaml</w:t>
            </w:r>
            <w:r>
              <w:rPr>
                <w:spacing w:val="-1"/>
                <w:sz w:val="24"/>
              </w:rPr>
              <w:t> </w:t>
            </w:r>
            <w:r>
              <w:rPr>
                <w:sz w:val="24"/>
              </w:rPr>
              <w:t>yaitu</w:t>
            </w:r>
            <w:r>
              <w:rPr>
                <w:spacing w:val="-2"/>
                <w:sz w:val="24"/>
              </w:rPr>
              <w:t> </w:t>
            </w:r>
            <w:r>
              <w:rPr>
                <w:i/>
                <w:spacing w:val="-2"/>
                <w:sz w:val="24"/>
              </w:rPr>
              <w:t>Tangible</w:t>
            </w:r>
          </w:p>
        </w:tc>
        <w:tc>
          <w:tcPr>
            <w:tcW w:w="1841" w:type="dxa"/>
            <w:tcBorders>
              <w:top w:val="nil"/>
              <w:bottom w:val="nil"/>
            </w:tcBorders>
          </w:tcPr>
          <w:p>
            <w:pPr>
              <w:pStyle w:val="TableParagraph"/>
              <w:spacing w:before="133"/>
              <w:ind w:left="107"/>
              <w:rPr>
                <w:sz w:val="24"/>
              </w:rPr>
            </w:pPr>
            <w:r>
              <w:rPr>
                <w:spacing w:val="-2"/>
                <w:sz w:val="24"/>
              </w:rPr>
              <w:t>Agama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Kementerian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i/>
                <w:sz w:val="24"/>
              </w:rPr>
            </w:pPr>
            <w:r>
              <w:rPr>
                <w:sz w:val="24"/>
              </w:rPr>
              <w:t>(berwujud),</w:t>
            </w:r>
            <w:r>
              <w:rPr>
                <w:spacing w:val="-4"/>
                <w:sz w:val="24"/>
              </w:rPr>
              <w:t> </w:t>
            </w:r>
            <w:r>
              <w:rPr>
                <w:i/>
                <w:spacing w:val="-2"/>
                <w:sz w:val="24"/>
              </w:rPr>
              <w:t>Reliability</w:t>
            </w:r>
          </w:p>
        </w:tc>
        <w:tc>
          <w:tcPr>
            <w:tcW w:w="1841" w:type="dxa"/>
            <w:tcBorders>
              <w:top w:val="nil"/>
              <w:bottom w:val="nil"/>
            </w:tcBorders>
          </w:tcPr>
          <w:p>
            <w:pPr>
              <w:pStyle w:val="TableParagraph"/>
              <w:spacing w:before="133"/>
              <w:ind w:left="107"/>
              <w:rPr>
                <w:sz w:val="24"/>
              </w:rPr>
            </w:pPr>
            <w:r>
              <w:rPr>
                <w:sz w:val="24"/>
              </w:rPr>
              <w:t>Kabupaten</w:t>
            </w:r>
            <w:r>
              <w:rPr>
                <w:spacing w:val="-5"/>
                <w:sz w:val="24"/>
              </w:rPr>
              <w:t> </w:t>
            </w:r>
            <w:r>
              <w:rPr>
                <w:spacing w:val="-4"/>
                <w:sz w:val="24"/>
              </w:rPr>
              <w:t>Kaur</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Agama</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i/>
                <w:sz w:val="24"/>
              </w:rPr>
            </w:pPr>
            <w:r>
              <w:rPr>
                <w:sz w:val="24"/>
              </w:rPr>
              <w:t>(kehandalan),</w:t>
            </w:r>
            <w:r>
              <w:rPr>
                <w:spacing w:val="-3"/>
                <w:sz w:val="24"/>
              </w:rPr>
              <w:t> </w:t>
            </w:r>
            <w:r>
              <w:rPr>
                <w:i/>
                <w:spacing w:val="-2"/>
                <w:sz w:val="24"/>
              </w:rPr>
              <w:t>Responsiviness</w:t>
            </w:r>
          </w:p>
        </w:tc>
        <w:tc>
          <w:tcPr>
            <w:tcW w:w="1841" w:type="dxa"/>
            <w:tcBorders>
              <w:top w:val="nil"/>
              <w:bottom w:val="nil"/>
            </w:tcBorders>
          </w:tcPr>
          <w:p>
            <w:pPr>
              <w:pStyle w:val="TableParagraph"/>
              <w:spacing w:before="133"/>
              <w:ind w:left="107"/>
              <w:rPr>
                <w:sz w:val="24"/>
              </w:rPr>
            </w:pPr>
            <w:r>
              <w:rPr>
                <w:sz w:val="24"/>
              </w:rPr>
              <w:t>Tahun</w:t>
            </w:r>
            <w:r>
              <w:rPr>
                <w:spacing w:val="-2"/>
                <w:sz w:val="24"/>
              </w:rPr>
              <w:t> 2022.</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Kabupaten</w:t>
            </w:r>
            <w:r>
              <w:rPr>
                <w:spacing w:val="-5"/>
                <w:sz w:val="24"/>
              </w:rPr>
              <w:t> </w:t>
            </w:r>
            <w:r>
              <w:rPr>
                <w:spacing w:val="-4"/>
                <w:sz w:val="24"/>
              </w:rPr>
              <w:t>Kaur</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i/>
                <w:sz w:val="24"/>
              </w:rPr>
            </w:pPr>
            <w:r>
              <w:rPr>
                <w:sz w:val="24"/>
              </w:rPr>
              <w:t>(ketanggapan),</w:t>
            </w:r>
            <w:r>
              <w:rPr>
                <w:spacing w:val="-4"/>
                <w:sz w:val="24"/>
              </w:rPr>
              <w:t> </w:t>
            </w:r>
            <w:r>
              <w:rPr>
                <w:i/>
                <w:spacing w:val="-2"/>
                <w:sz w:val="24"/>
              </w:rPr>
              <w:t>Assurance</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Tahun</w:t>
            </w:r>
            <w:r>
              <w:rPr>
                <w:spacing w:val="-2"/>
                <w:sz w:val="24"/>
              </w:rPr>
              <w:t> 2022.</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i/>
                <w:sz w:val="24"/>
              </w:rPr>
            </w:pPr>
            <w:r>
              <w:rPr>
                <w:sz w:val="24"/>
              </w:rPr>
              <w:t>(jaminan),</w:t>
            </w:r>
            <w:r>
              <w:rPr>
                <w:spacing w:val="-3"/>
                <w:sz w:val="24"/>
              </w:rPr>
              <w:t> </w:t>
            </w:r>
            <w:r>
              <w:rPr>
                <w:sz w:val="24"/>
              </w:rPr>
              <w:t>dan</w:t>
            </w:r>
            <w:r>
              <w:rPr>
                <w:spacing w:val="-2"/>
                <w:sz w:val="24"/>
              </w:rPr>
              <w:t> </w:t>
            </w:r>
            <w:r>
              <w:rPr>
                <w:i/>
                <w:spacing w:val="-2"/>
                <w:sz w:val="24"/>
              </w:rPr>
              <w:t>Empathy</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(empati).</w:t>
            </w:r>
            <w:r>
              <w:rPr>
                <w:spacing w:val="-1"/>
                <w:sz w:val="24"/>
              </w:rPr>
              <w:t> </w:t>
            </w:r>
            <w:r>
              <w:rPr>
                <w:sz w:val="24"/>
              </w:rPr>
              <w:t>Adapun</w:t>
            </w:r>
            <w:r>
              <w:rPr>
                <w:spacing w:val="-1"/>
                <w:sz w:val="24"/>
              </w:rPr>
              <w:t> </w:t>
            </w:r>
            <w:r>
              <w:rPr>
                <w:sz w:val="24"/>
              </w:rPr>
              <w:t>kendala</w:t>
            </w:r>
            <w:r>
              <w:rPr>
                <w:spacing w:val="1"/>
                <w:sz w:val="24"/>
              </w:rPr>
              <w:t> </w:t>
            </w:r>
            <w:r>
              <w:rPr>
                <w:spacing w:val="-4"/>
                <w:sz w:val="24"/>
              </w:rPr>
              <w:t>yang</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dialami</w:t>
            </w:r>
            <w:r>
              <w:rPr>
                <w:spacing w:val="-1"/>
                <w:sz w:val="24"/>
              </w:rPr>
              <w:t> </w:t>
            </w:r>
            <w:r>
              <w:rPr>
                <w:sz w:val="24"/>
              </w:rPr>
              <w:t>oleh </w:t>
            </w:r>
            <w:r>
              <w:rPr>
                <w:spacing w:val="-2"/>
                <w:sz w:val="24"/>
              </w:rPr>
              <w:t>kementerian</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agama</w:t>
            </w:r>
            <w:r>
              <w:rPr>
                <w:spacing w:val="-3"/>
                <w:sz w:val="24"/>
              </w:rPr>
              <w:t> </w:t>
            </w:r>
            <w:r>
              <w:rPr>
                <w:sz w:val="24"/>
              </w:rPr>
              <w:t>kabupaten</w:t>
            </w:r>
            <w:r>
              <w:rPr>
                <w:spacing w:val="-1"/>
                <w:sz w:val="24"/>
              </w:rPr>
              <w:t> </w:t>
            </w:r>
            <w:r>
              <w:rPr>
                <w:sz w:val="24"/>
              </w:rPr>
              <w:t>kaur</w:t>
            </w:r>
            <w:r>
              <w:rPr>
                <w:spacing w:val="-1"/>
                <w:sz w:val="24"/>
              </w:rPr>
              <w:t> </w:t>
            </w:r>
            <w:r>
              <w:rPr>
                <w:spacing w:val="-2"/>
                <w:sz w:val="24"/>
              </w:rPr>
              <w:t>ialah</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belum</w:t>
            </w:r>
            <w:r>
              <w:rPr>
                <w:spacing w:val="-4"/>
                <w:sz w:val="24"/>
              </w:rPr>
              <w:t> </w:t>
            </w:r>
            <w:r>
              <w:rPr>
                <w:sz w:val="24"/>
              </w:rPr>
              <w:t>adanya</w:t>
            </w:r>
            <w:r>
              <w:rPr>
                <w:spacing w:val="-2"/>
                <w:sz w:val="24"/>
              </w:rPr>
              <w:t> </w:t>
            </w:r>
            <w:r>
              <w:rPr>
                <w:sz w:val="24"/>
              </w:rPr>
              <w:t>lembaga</w:t>
            </w:r>
            <w:r>
              <w:rPr>
                <w:spacing w:val="-2"/>
                <w:sz w:val="24"/>
              </w:rPr>
              <w:t> </w:t>
            </w:r>
            <w:r>
              <w:rPr>
                <w:spacing w:val="-4"/>
                <w:sz w:val="24"/>
              </w:rPr>
              <w:t>bank</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syariah</w:t>
            </w:r>
            <w:r>
              <w:rPr>
                <w:spacing w:val="-2"/>
                <w:sz w:val="24"/>
              </w:rPr>
              <w:t> </w:t>
            </w:r>
            <w:r>
              <w:rPr>
                <w:sz w:val="24"/>
              </w:rPr>
              <w:t>atau</w:t>
            </w:r>
            <w:r>
              <w:rPr>
                <w:spacing w:val="-2"/>
                <w:sz w:val="24"/>
              </w:rPr>
              <w:t> </w:t>
            </w:r>
            <w:r>
              <w:rPr>
                <w:sz w:val="24"/>
              </w:rPr>
              <w:t>muamalat,</w:t>
            </w:r>
            <w:r>
              <w:rPr>
                <w:spacing w:val="-1"/>
                <w:sz w:val="24"/>
              </w:rPr>
              <w:t> </w:t>
            </w:r>
            <w:r>
              <w:rPr>
                <w:spacing w:val="-2"/>
                <w:sz w:val="24"/>
              </w:rPr>
              <w:t>belum</w:t>
            </w:r>
          </w:p>
        </w:tc>
        <w:tc>
          <w:tcPr>
            <w:tcW w:w="1841" w:type="dxa"/>
            <w:tcBorders>
              <w:top w:val="nil"/>
              <w:bottom w:val="nil"/>
            </w:tcBorders>
          </w:tcPr>
          <w:p>
            <w:pPr>
              <w:pStyle w:val="TableParagraph"/>
              <w:rPr>
                <w:sz w:val="24"/>
              </w:rPr>
            </w:pP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ada</w:t>
            </w:r>
            <w:r>
              <w:rPr>
                <w:spacing w:val="-2"/>
                <w:sz w:val="24"/>
              </w:rPr>
              <w:t> </w:t>
            </w:r>
            <w:r>
              <w:rPr>
                <w:sz w:val="24"/>
              </w:rPr>
              <w:t>lembaga</w:t>
            </w:r>
            <w:r>
              <w:rPr>
                <w:spacing w:val="-2"/>
                <w:sz w:val="24"/>
              </w:rPr>
              <w:t> </w:t>
            </w:r>
            <w:r>
              <w:rPr>
                <w:sz w:val="24"/>
              </w:rPr>
              <w:t>KBIH, </w:t>
            </w:r>
            <w:r>
              <w:rPr>
                <w:spacing w:val="-2"/>
                <w:sz w:val="24"/>
              </w:rPr>
              <w:t>jaringan</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siskohat,</w:t>
            </w:r>
            <w:r>
              <w:rPr>
                <w:spacing w:val="-2"/>
                <w:sz w:val="24"/>
              </w:rPr>
              <w:t> </w:t>
            </w:r>
            <w:r>
              <w:rPr>
                <w:sz w:val="24"/>
              </w:rPr>
              <w:t>kekurangan</w:t>
            </w:r>
            <w:r>
              <w:rPr>
                <w:spacing w:val="-2"/>
                <w:sz w:val="24"/>
              </w:rPr>
              <w:t> </w:t>
            </w:r>
            <w:r>
              <w:rPr>
                <w:sz w:val="24"/>
              </w:rPr>
              <w:t>SDM</w:t>
            </w:r>
            <w:r>
              <w:rPr>
                <w:spacing w:val="-1"/>
                <w:sz w:val="24"/>
              </w:rPr>
              <w:t> </w:t>
            </w:r>
            <w:r>
              <w:rPr>
                <w:spacing w:val="-5"/>
                <w:sz w:val="24"/>
              </w:rPr>
              <w:t>di</w:t>
            </w:r>
          </w:p>
        </w:tc>
        <w:tc>
          <w:tcPr>
            <w:tcW w:w="1841" w:type="dxa"/>
            <w:tcBorders>
              <w:top w:val="nil"/>
              <w:bottom w:val="nil"/>
            </w:tcBorders>
          </w:tcPr>
          <w:p>
            <w:pPr>
              <w:pStyle w:val="TableParagraph"/>
              <w:rPr>
                <w:sz w:val="24"/>
              </w:rPr>
            </w:pPr>
          </w:p>
        </w:tc>
      </w:tr>
      <w:tr>
        <w:trPr>
          <w:trHeight w:val="692" w:hRule="atLeast"/>
        </w:trPr>
        <w:tc>
          <w:tcPr>
            <w:tcW w:w="566" w:type="dxa"/>
            <w:tcBorders>
              <w:top w:val="nil"/>
            </w:tcBorders>
          </w:tcPr>
          <w:p>
            <w:pPr>
              <w:pStyle w:val="TableParagraph"/>
              <w:rPr>
                <w:sz w:val="24"/>
              </w:rPr>
            </w:pPr>
          </w:p>
        </w:tc>
        <w:tc>
          <w:tcPr>
            <w:tcW w:w="1846" w:type="dxa"/>
            <w:tcBorders>
              <w:top w:val="nil"/>
            </w:tcBorders>
          </w:tcPr>
          <w:p>
            <w:pPr>
              <w:pStyle w:val="TableParagraph"/>
              <w:rPr>
                <w:sz w:val="24"/>
              </w:rPr>
            </w:pPr>
          </w:p>
        </w:tc>
        <w:tc>
          <w:tcPr>
            <w:tcW w:w="1841" w:type="dxa"/>
            <w:tcBorders>
              <w:top w:val="nil"/>
            </w:tcBorders>
          </w:tcPr>
          <w:p>
            <w:pPr>
              <w:pStyle w:val="TableParagraph"/>
              <w:rPr>
                <w:sz w:val="24"/>
              </w:rPr>
            </w:pPr>
          </w:p>
        </w:tc>
        <w:tc>
          <w:tcPr>
            <w:tcW w:w="3263" w:type="dxa"/>
            <w:tcBorders>
              <w:top w:val="nil"/>
            </w:tcBorders>
          </w:tcPr>
          <w:p>
            <w:pPr>
              <w:pStyle w:val="TableParagraph"/>
              <w:spacing w:before="133"/>
              <w:ind w:left="110"/>
              <w:rPr>
                <w:sz w:val="24"/>
              </w:rPr>
            </w:pPr>
            <w:r>
              <w:rPr>
                <w:sz w:val="24"/>
              </w:rPr>
              <w:t>seksi</w:t>
            </w:r>
            <w:r>
              <w:rPr>
                <w:spacing w:val="-1"/>
                <w:sz w:val="24"/>
              </w:rPr>
              <w:t> </w:t>
            </w:r>
            <w:r>
              <w:rPr>
                <w:sz w:val="24"/>
              </w:rPr>
              <w:t>PHU</w:t>
            </w:r>
            <w:r>
              <w:rPr>
                <w:spacing w:val="-1"/>
                <w:sz w:val="24"/>
              </w:rPr>
              <w:t> </w:t>
            </w:r>
            <w:r>
              <w:rPr>
                <w:sz w:val="24"/>
              </w:rPr>
              <w:t>serta</w:t>
            </w:r>
            <w:r>
              <w:rPr>
                <w:spacing w:val="-2"/>
                <w:sz w:val="24"/>
              </w:rPr>
              <w:t> faktor</w:t>
            </w:r>
          </w:p>
        </w:tc>
        <w:tc>
          <w:tcPr>
            <w:tcW w:w="1841" w:type="dxa"/>
            <w:tcBorders>
              <w:top w:val="nil"/>
            </w:tcBorders>
          </w:tcPr>
          <w:p>
            <w:pPr>
              <w:pStyle w:val="TableParagraph"/>
              <w:rPr>
                <w:sz w:val="24"/>
              </w:rPr>
            </w:pPr>
          </w:p>
        </w:tc>
      </w:tr>
    </w:tbl>
    <w:p>
      <w:pPr>
        <w:pStyle w:val="TableParagraph"/>
        <w:spacing w:after="0"/>
        <w:rPr>
          <w:sz w:val="24"/>
        </w:rPr>
        <w:sectPr>
          <w:pgSz w:w="11910" w:h="16840"/>
          <w:pgMar w:header="0" w:footer="1056" w:top="1920" w:bottom="1240" w:left="1417" w:right="850"/>
        </w:sectPr>
      </w:pPr>
    </w:p>
    <w:p>
      <w:pPr>
        <w:pStyle w:val="BodyText"/>
        <w:spacing w:before="100"/>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1103" w:hRule="atLeast"/>
        </w:trPr>
        <w:tc>
          <w:tcPr>
            <w:tcW w:w="566" w:type="dxa"/>
          </w:tcPr>
          <w:p>
            <w:pPr>
              <w:pStyle w:val="TableParagraph"/>
              <w:rPr>
                <w:sz w:val="24"/>
              </w:rPr>
            </w:pPr>
          </w:p>
        </w:tc>
        <w:tc>
          <w:tcPr>
            <w:tcW w:w="1846" w:type="dxa"/>
          </w:tcPr>
          <w:p>
            <w:pPr>
              <w:pStyle w:val="TableParagraph"/>
              <w:rPr>
                <w:sz w:val="24"/>
              </w:rPr>
            </w:pPr>
          </w:p>
        </w:tc>
        <w:tc>
          <w:tcPr>
            <w:tcW w:w="1841" w:type="dxa"/>
          </w:tcPr>
          <w:p>
            <w:pPr>
              <w:pStyle w:val="TableParagraph"/>
              <w:rPr>
                <w:sz w:val="24"/>
              </w:rPr>
            </w:pPr>
          </w:p>
        </w:tc>
        <w:tc>
          <w:tcPr>
            <w:tcW w:w="3263" w:type="dxa"/>
          </w:tcPr>
          <w:p>
            <w:pPr>
              <w:pStyle w:val="TableParagraph"/>
              <w:spacing w:line="268" w:lineRule="exact"/>
              <w:ind w:left="110"/>
              <w:rPr>
                <w:sz w:val="24"/>
              </w:rPr>
            </w:pPr>
            <w:r>
              <w:rPr>
                <w:sz w:val="24"/>
              </w:rPr>
              <w:t>pendidikan</w:t>
            </w:r>
            <w:r>
              <w:rPr>
                <w:spacing w:val="-2"/>
                <w:sz w:val="24"/>
              </w:rPr>
              <w:t> </w:t>
            </w:r>
            <w:r>
              <w:rPr>
                <w:sz w:val="24"/>
              </w:rPr>
              <w:t>dan</w:t>
            </w:r>
            <w:r>
              <w:rPr>
                <w:spacing w:val="-1"/>
                <w:sz w:val="24"/>
              </w:rPr>
              <w:t> </w:t>
            </w:r>
            <w:r>
              <w:rPr>
                <w:spacing w:val="-2"/>
                <w:sz w:val="24"/>
              </w:rPr>
              <w:t>kesehatan</w:t>
            </w:r>
          </w:p>
          <w:p>
            <w:pPr>
              <w:pStyle w:val="TableParagraph"/>
              <w:rPr>
                <w:b/>
                <w:sz w:val="24"/>
              </w:rPr>
            </w:pPr>
          </w:p>
          <w:p>
            <w:pPr>
              <w:pStyle w:val="TableParagraph"/>
              <w:ind w:left="110"/>
              <w:rPr>
                <w:sz w:val="24"/>
              </w:rPr>
            </w:pPr>
            <w:r>
              <w:rPr>
                <w:sz w:val="24"/>
              </w:rPr>
              <w:t>jamaah</w:t>
            </w:r>
            <w:r>
              <w:rPr>
                <w:spacing w:val="-1"/>
                <w:sz w:val="24"/>
              </w:rPr>
              <w:t> </w:t>
            </w:r>
            <w:r>
              <w:rPr>
                <w:sz w:val="24"/>
              </w:rPr>
              <w:t>lanjut</w:t>
            </w:r>
            <w:r>
              <w:rPr>
                <w:spacing w:val="-1"/>
                <w:sz w:val="24"/>
              </w:rPr>
              <w:t> </w:t>
            </w:r>
            <w:r>
              <w:rPr>
                <w:spacing w:val="-2"/>
                <w:sz w:val="24"/>
              </w:rPr>
              <w:t>usia.</w:t>
            </w:r>
          </w:p>
        </w:tc>
        <w:tc>
          <w:tcPr>
            <w:tcW w:w="1841" w:type="dxa"/>
          </w:tcPr>
          <w:p>
            <w:pPr>
              <w:pStyle w:val="TableParagraph"/>
              <w:rPr>
                <w:sz w:val="24"/>
              </w:rPr>
            </w:pPr>
          </w:p>
        </w:tc>
      </w:tr>
      <w:tr>
        <w:trPr>
          <w:trHeight w:val="410" w:hRule="atLeast"/>
        </w:trPr>
        <w:tc>
          <w:tcPr>
            <w:tcW w:w="566" w:type="dxa"/>
            <w:tcBorders>
              <w:bottom w:val="nil"/>
            </w:tcBorders>
          </w:tcPr>
          <w:p>
            <w:pPr>
              <w:pStyle w:val="TableParagraph"/>
              <w:spacing w:line="268" w:lineRule="exact"/>
              <w:ind w:left="110"/>
              <w:rPr>
                <w:sz w:val="24"/>
              </w:rPr>
            </w:pPr>
            <w:r>
              <w:rPr>
                <w:spacing w:val="-5"/>
                <w:sz w:val="24"/>
              </w:rPr>
              <w:t>6.</w:t>
            </w:r>
          </w:p>
        </w:tc>
        <w:tc>
          <w:tcPr>
            <w:tcW w:w="1846" w:type="dxa"/>
            <w:tcBorders>
              <w:bottom w:val="nil"/>
            </w:tcBorders>
          </w:tcPr>
          <w:p>
            <w:pPr>
              <w:pStyle w:val="TableParagraph"/>
              <w:spacing w:line="268" w:lineRule="exact"/>
              <w:ind w:left="110"/>
              <w:rPr>
                <w:sz w:val="24"/>
              </w:rPr>
            </w:pPr>
            <w:r>
              <w:rPr>
                <w:sz w:val="24"/>
              </w:rPr>
              <w:t>Jurnal </w:t>
            </w:r>
            <w:r>
              <w:rPr>
                <w:spacing w:val="-4"/>
                <w:sz w:val="24"/>
              </w:rPr>
              <w:t>yang</w:t>
            </w:r>
          </w:p>
        </w:tc>
        <w:tc>
          <w:tcPr>
            <w:tcW w:w="1841" w:type="dxa"/>
            <w:tcBorders>
              <w:bottom w:val="nil"/>
            </w:tcBorders>
          </w:tcPr>
          <w:p>
            <w:pPr>
              <w:pStyle w:val="TableParagraph"/>
              <w:spacing w:line="268" w:lineRule="exact"/>
              <w:ind w:left="108"/>
              <w:rPr>
                <w:sz w:val="24"/>
              </w:rPr>
            </w:pPr>
            <w:r>
              <w:rPr>
                <w:sz w:val="24"/>
              </w:rPr>
              <w:t>Penelitian</w:t>
            </w:r>
            <w:r>
              <w:rPr>
                <w:spacing w:val="-3"/>
                <w:sz w:val="24"/>
              </w:rPr>
              <w:t> </w:t>
            </w:r>
            <w:r>
              <w:rPr>
                <w:spacing w:val="-5"/>
                <w:sz w:val="24"/>
              </w:rPr>
              <w:t>ini</w:t>
            </w:r>
          </w:p>
        </w:tc>
        <w:tc>
          <w:tcPr>
            <w:tcW w:w="3263" w:type="dxa"/>
            <w:tcBorders>
              <w:bottom w:val="nil"/>
            </w:tcBorders>
          </w:tcPr>
          <w:p>
            <w:pPr>
              <w:pStyle w:val="TableParagraph"/>
              <w:spacing w:line="268" w:lineRule="exact"/>
              <w:ind w:left="110"/>
              <w:rPr>
                <w:sz w:val="24"/>
              </w:rPr>
            </w:pPr>
            <w:r>
              <w:rPr>
                <w:sz w:val="24"/>
              </w:rPr>
              <w:t>Hasil</w:t>
            </w:r>
            <w:r>
              <w:rPr>
                <w:spacing w:val="-3"/>
                <w:sz w:val="24"/>
              </w:rPr>
              <w:t> </w:t>
            </w:r>
            <w:r>
              <w:rPr>
                <w:sz w:val="24"/>
              </w:rPr>
              <w:t>dari</w:t>
            </w:r>
            <w:r>
              <w:rPr>
                <w:spacing w:val="-2"/>
                <w:sz w:val="24"/>
              </w:rPr>
              <w:t> </w:t>
            </w:r>
            <w:r>
              <w:rPr>
                <w:sz w:val="24"/>
              </w:rPr>
              <w:t>penelitian</w:t>
            </w:r>
            <w:r>
              <w:rPr>
                <w:spacing w:val="-2"/>
                <w:sz w:val="24"/>
              </w:rPr>
              <w:t> </w:t>
            </w:r>
            <w:r>
              <w:rPr>
                <w:spacing w:val="-5"/>
                <w:sz w:val="24"/>
              </w:rPr>
              <w:t>ini</w:t>
            </w:r>
          </w:p>
        </w:tc>
        <w:tc>
          <w:tcPr>
            <w:tcW w:w="1841" w:type="dxa"/>
            <w:tcBorders>
              <w:bottom w:val="nil"/>
            </w:tcBorders>
          </w:tcPr>
          <w:p>
            <w:pPr>
              <w:pStyle w:val="TableParagraph"/>
              <w:spacing w:line="268" w:lineRule="exact"/>
              <w:ind w:left="107"/>
              <w:rPr>
                <w:sz w:val="24"/>
              </w:rPr>
            </w:pPr>
            <w:r>
              <w:rPr>
                <w:sz w:val="24"/>
              </w:rPr>
              <w:t>Penelitian</w:t>
            </w:r>
            <w:r>
              <w:rPr>
                <w:spacing w:val="-3"/>
                <w:sz w:val="24"/>
              </w:rPr>
              <w:t> </w:t>
            </w:r>
            <w:r>
              <w:rPr>
                <w:spacing w:val="-5"/>
                <w:sz w:val="24"/>
              </w:rPr>
              <w:t>ini</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disusun </w:t>
            </w:r>
            <w:r>
              <w:rPr>
                <w:spacing w:val="-4"/>
                <w:sz w:val="24"/>
              </w:rPr>
              <w:t>oleh</w:t>
            </w:r>
          </w:p>
        </w:tc>
        <w:tc>
          <w:tcPr>
            <w:tcW w:w="1841" w:type="dxa"/>
            <w:tcBorders>
              <w:top w:val="nil"/>
              <w:bottom w:val="nil"/>
            </w:tcBorders>
          </w:tcPr>
          <w:p>
            <w:pPr>
              <w:pStyle w:val="TableParagraph"/>
              <w:spacing w:before="133"/>
              <w:ind w:left="108"/>
              <w:rPr>
                <w:sz w:val="24"/>
              </w:rPr>
            </w:pPr>
            <w:r>
              <w:rPr>
                <w:spacing w:val="-2"/>
                <w:sz w:val="24"/>
              </w:rPr>
              <w:t>menggunakan</w:t>
            </w:r>
          </w:p>
        </w:tc>
        <w:tc>
          <w:tcPr>
            <w:tcW w:w="3263" w:type="dxa"/>
            <w:tcBorders>
              <w:top w:val="nil"/>
              <w:bottom w:val="nil"/>
            </w:tcBorders>
          </w:tcPr>
          <w:p>
            <w:pPr>
              <w:pStyle w:val="TableParagraph"/>
              <w:spacing w:before="133"/>
              <w:ind w:left="110"/>
              <w:rPr>
                <w:sz w:val="24"/>
              </w:rPr>
            </w:pPr>
            <w:r>
              <w:rPr>
                <w:sz w:val="24"/>
              </w:rPr>
              <w:t>menunjukkan</w:t>
            </w:r>
            <w:r>
              <w:rPr>
                <w:spacing w:val="-2"/>
                <w:sz w:val="24"/>
              </w:rPr>
              <w:t> </w:t>
            </w:r>
            <w:r>
              <w:rPr>
                <w:sz w:val="24"/>
              </w:rPr>
              <w:t>bahwa</w:t>
            </w:r>
            <w:r>
              <w:rPr>
                <w:spacing w:val="-2"/>
                <w:sz w:val="24"/>
              </w:rPr>
              <w:t> setiap</w:t>
            </w:r>
          </w:p>
        </w:tc>
        <w:tc>
          <w:tcPr>
            <w:tcW w:w="1841" w:type="dxa"/>
            <w:tcBorders>
              <w:top w:val="nil"/>
              <w:bottom w:val="nil"/>
            </w:tcBorders>
          </w:tcPr>
          <w:p>
            <w:pPr>
              <w:pStyle w:val="TableParagraph"/>
              <w:spacing w:before="133"/>
              <w:ind w:left="107"/>
              <w:rPr>
                <w:sz w:val="24"/>
              </w:rPr>
            </w:pPr>
            <w:r>
              <w:rPr>
                <w:sz w:val="24"/>
              </w:rPr>
              <w:t>berfokus</w:t>
            </w:r>
            <w:r>
              <w:rPr>
                <w:spacing w:val="-5"/>
                <w:sz w:val="24"/>
              </w:rPr>
              <w:t> </w:t>
            </w:r>
            <w:r>
              <w:rPr>
                <w:spacing w:val="-4"/>
                <w:sz w:val="24"/>
              </w:rPr>
              <w:t>pada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Miftah</w:t>
            </w:r>
            <w:r>
              <w:rPr>
                <w:spacing w:val="-1"/>
                <w:sz w:val="24"/>
              </w:rPr>
              <w:t> </w:t>
            </w:r>
            <w:r>
              <w:rPr>
                <w:spacing w:val="-2"/>
                <w:sz w:val="24"/>
              </w:rPr>
              <w:t>Fidayati</w:t>
            </w:r>
          </w:p>
        </w:tc>
        <w:tc>
          <w:tcPr>
            <w:tcW w:w="1841" w:type="dxa"/>
            <w:tcBorders>
              <w:top w:val="nil"/>
              <w:bottom w:val="nil"/>
            </w:tcBorders>
          </w:tcPr>
          <w:p>
            <w:pPr>
              <w:pStyle w:val="TableParagraph"/>
              <w:spacing w:before="133"/>
              <w:ind w:left="108"/>
              <w:rPr>
                <w:sz w:val="24"/>
              </w:rPr>
            </w:pPr>
            <w:r>
              <w:rPr>
                <w:spacing w:val="-2"/>
                <w:sz w:val="24"/>
              </w:rPr>
              <w:t>penelitian</w:t>
            </w:r>
          </w:p>
        </w:tc>
        <w:tc>
          <w:tcPr>
            <w:tcW w:w="3263" w:type="dxa"/>
            <w:tcBorders>
              <w:top w:val="nil"/>
              <w:bottom w:val="nil"/>
            </w:tcBorders>
          </w:tcPr>
          <w:p>
            <w:pPr>
              <w:pStyle w:val="TableParagraph"/>
              <w:spacing w:before="133"/>
              <w:ind w:left="110"/>
              <w:rPr>
                <w:sz w:val="24"/>
              </w:rPr>
            </w:pPr>
            <w:r>
              <w:rPr>
                <w:sz w:val="24"/>
              </w:rPr>
              <w:t>organisasi</w:t>
            </w:r>
            <w:r>
              <w:rPr>
                <w:spacing w:val="-1"/>
                <w:sz w:val="24"/>
              </w:rPr>
              <w:t> </w:t>
            </w:r>
            <w:r>
              <w:rPr>
                <w:sz w:val="24"/>
              </w:rPr>
              <w:t>pasti</w:t>
            </w:r>
            <w:r>
              <w:rPr>
                <w:spacing w:val="-2"/>
                <w:sz w:val="24"/>
              </w:rPr>
              <w:t> </w:t>
            </w:r>
            <w:r>
              <w:rPr>
                <w:sz w:val="24"/>
              </w:rPr>
              <w:t>ada</w:t>
            </w:r>
            <w:r>
              <w:rPr>
                <w:spacing w:val="-1"/>
                <w:sz w:val="24"/>
              </w:rPr>
              <w:t> </w:t>
            </w:r>
            <w:r>
              <w:rPr>
                <w:spacing w:val="-2"/>
                <w:sz w:val="24"/>
              </w:rPr>
              <w:t>kelebihan</w:t>
            </w:r>
          </w:p>
        </w:tc>
        <w:tc>
          <w:tcPr>
            <w:tcW w:w="1841" w:type="dxa"/>
            <w:tcBorders>
              <w:top w:val="nil"/>
              <w:bottom w:val="nil"/>
            </w:tcBorders>
          </w:tcPr>
          <w:p>
            <w:pPr>
              <w:pStyle w:val="TableParagraph"/>
              <w:spacing w:before="133"/>
              <w:ind w:left="107"/>
              <w:rPr>
                <w:sz w:val="24"/>
              </w:rPr>
            </w:pPr>
            <w:r>
              <w:rPr>
                <w:spacing w:val="-2"/>
                <w:sz w:val="24"/>
              </w:rPr>
              <w:t>Pelayanan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dan</w:t>
            </w:r>
            <w:r>
              <w:rPr>
                <w:spacing w:val="-1"/>
                <w:sz w:val="24"/>
              </w:rPr>
              <w:t> </w:t>
            </w:r>
            <w:r>
              <w:rPr>
                <w:spacing w:val="-2"/>
                <w:sz w:val="24"/>
              </w:rPr>
              <w:t>Ahmad</w:t>
            </w:r>
          </w:p>
        </w:tc>
        <w:tc>
          <w:tcPr>
            <w:tcW w:w="1841" w:type="dxa"/>
            <w:tcBorders>
              <w:top w:val="nil"/>
              <w:bottom w:val="nil"/>
            </w:tcBorders>
          </w:tcPr>
          <w:p>
            <w:pPr>
              <w:pStyle w:val="TableParagraph"/>
              <w:spacing w:before="133"/>
              <w:ind w:left="108"/>
              <w:rPr>
                <w:sz w:val="24"/>
              </w:rPr>
            </w:pPr>
            <w:r>
              <w:rPr>
                <w:spacing w:val="-2"/>
                <w:sz w:val="24"/>
              </w:rPr>
              <w:t>kualitatif.</w:t>
            </w:r>
          </w:p>
        </w:tc>
        <w:tc>
          <w:tcPr>
            <w:tcW w:w="3263" w:type="dxa"/>
            <w:tcBorders>
              <w:top w:val="nil"/>
              <w:bottom w:val="nil"/>
            </w:tcBorders>
          </w:tcPr>
          <w:p>
            <w:pPr>
              <w:pStyle w:val="TableParagraph"/>
              <w:spacing w:before="133"/>
              <w:ind w:left="110"/>
              <w:rPr>
                <w:sz w:val="24"/>
              </w:rPr>
            </w:pPr>
            <w:r>
              <w:rPr>
                <w:sz w:val="24"/>
              </w:rPr>
              <w:t>dan</w:t>
            </w:r>
            <w:r>
              <w:rPr>
                <w:spacing w:val="-2"/>
                <w:sz w:val="24"/>
              </w:rPr>
              <w:t> </w:t>
            </w:r>
            <w:r>
              <w:rPr>
                <w:sz w:val="24"/>
              </w:rPr>
              <w:t>kekurangan</w:t>
            </w:r>
            <w:r>
              <w:rPr>
                <w:spacing w:val="-1"/>
                <w:sz w:val="24"/>
              </w:rPr>
              <w:t> </w:t>
            </w:r>
            <w:r>
              <w:rPr>
                <w:spacing w:val="-4"/>
                <w:sz w:val="24"/>
              </w:rPr>
              <w:t>dalam</w:t>
            </w:r>
          </w:p>
        </w:tc>
        <w:tc>
          <w:tcPr>
            <w:tcW w:w="1841" w:type="dxa"/>
            <w:tcBorders>
              <w:top w:val="nil"/>
              <w:bottom w:val="nil"/>
            </w:tcBorders>
          </w:tcPr>
          <w:p>
            <w:pPr>
              <w:pStyle w:val="TableParagraph"/>
              <w:spacing w:before="133"/>
              <w:ind w:left="107"/>
              <w:rPr>
                <w:sz w:val="24"/>
              </w:rPr>
            </w:pPr>
            <w:r>
              <w:rPr>
                <w:spacing w:val="-2"/>
                <w:sz w:val="24"/>
              </w:rPr>
              <w:t>Bimbingan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Munawaruzama</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menjalankan</w:t>
            </w:r>
            <w:r>
              <w:rPr>
                <w:spacing w:val="-4"/>
                <w:sz w:val="24"/>
              </w:rPr>
              <w:t> </w:t>
            </w:r>
            <w:r>
              <w:rPr>
                <w:sz w:val="24"/>
              </w:rPr>
              <w:t>tugasnya</w:t>
            </w:r>
            <w:r>
              <w:rPr>
                <w:spacing w:val="-3"/>
                <w:sz w:val="24"/>
              </w:rPr>
              <w:t> </w:t>
            </w:r>
            <w:r>
              <w:rPr>
                <w:spacing w:val="-2"/>
                <w:sz w:val="24"/>
              </w:rPr>
              <w:t>masing-</w:t>
            </w:r>
          </w:p>
        </w:tc>
        <w:tc>
          <w:tcPr>
            <w:tcW w:w="1841" w:type="dxa"/>
            <w:tcBorders>
              <w:top w:val="nil"/>
              <w:bottom w:val="nil"/>
            </w:tcBorders>
          </w:tcPr>
          <w:p>
            <w:pPr>
              <w:pStyle w:val="TableParagraph"/>
              <w:spacing w:before="133"/>
              <w:ind w:left="107"/>
              <w:rPr>
                <w:sz w:val="24"/>
              </w:rPr>
            </w:pPr>
            <w:r>
              <w:rPr>
                <w:sz w:val="24"/>
              </w:rPr>
              <w:t>Manasik</w:t>
            </w:r>
            <w:r>
              <w:rPr>
                <w:spacing w:val="-2"/>
                <w:sz w:val="24"/>
              </w:rPr>
              <w:t> </w:t>
            </w:r>
            <w:r>
              <w:rPr>
                <w:spacing w:val="-4"/>
                <w:sz w:val="24"/>
              </w:rPr>
              <w:t>Haji</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n</w:t>
            </w:r>
            <w:r>
              <w:rPr>
                <w:spacing w:val="-1"/>
                <w:sz w:val="24"/>
              </w:rPr>
              <w:t> </w:t>
            </w:r>
            <w:r>
              <w:rPr>
                <w:sz w:val="24"/>
              </w:rPr>
              <w:t>dengan</w:t>
            </w:r>
            <w:r>
              <w:rPr>
                <w:spacing w:val="-1"/>
                <w:sz w:val="24"/>
              </w:rPr>
              <w:t> </w:t>
            </w:r>
            <w:r>
              <w:rPr>
                <w:spacing w:val="-2"/>
                <w:sz w:val="24"/>
              </w:rPr>
              <w:t>judul</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masing.</w:t>
            </w:r>
            <w:r>
              <w:rPr>
                <w:spacing w:val="-2"/>
                <w:sz w:val="24"/>
              </w:rPr>
              <w:t> </w:t>
            </w:r>
            <w:r>
              <w:rPr>
                <w:sz w:val="24"/>
              </w:rPr>
              <w:t>Pelayanan</w:t>
            </w:r>
            <w:r>
              <w:rPr>
                <w:spacing w:val="-2"/>
                <w:sz w:val="24"/>
              </w:rPr>
              <w:t> </w:t>
            </w:r>
            <w:r>
              <w:rPr>
                <w:sz w:val="24"/>
              </w:rPr>
              <w:t>di</w:t>
            </w:r>
            <w:r>
              <w:rPr>
                <w:spacing w:val="-1"/>
                <w:sz w:val="24"/>
              </w:rPr>
              <w:t> </w:t>
            </w:r>
            <w:r>
              <w:rPr>
                <w:spacing w:val="-5"/>
                <w:sz w:val="24"/>
              </w:rPr>
              <w:t>KUA</w:t>
            </w:r>
          </w:p>
        </w:tc>
        <w:tc>
          <w:tcPr>
            <w:tcW w:w="1841" w:type="dxa"/>
            <w:tcBorders>
              <w:top w:val="nil"/>
              <w:bottom w:val="nil"/>
            </w:tcBorders>
          </w:tcPr>
          <w:p>
            <w:pPr>
              <w:pStyle w:val="TableParagraph"/>
              <w:spacing w:before="133"/>
              <w:ind w:left="107"/>
              <w:rPr>
                <w:sz w:val="24"/>
              </w:rPr>
            </w:pPr>
            <w:r>
              <w:rPr>
                <w:spacing w:val="-2"/>
                <w:sz w:val="24"/>
              </w:rPr>
              <w:t>Tingkat</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Optimalisasi</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kecamatan</w:t>
            </w:r>
            <w:r>
              <w:rPr>
                <w:spacing w:val="-5"/>
                <w:sz w:val="24"/>
              </w:rPr>
              <w:t> </w:t>
            </w:r>
            <w:r>
              <w:rPr>
                <w:sz w:val="24"/>
              </w:rPr>
              <w:t>cileungsi</w:t>
            </w:r>
            <w:r>
              <w:rPr>
                <w:spacing w:val="-2"/>
                <w:sz w:val="24"/>
              </w:rPr>
              <w:t> kabupaten</w:t>
            </w:r>
          </w:p>
        </w:tc>
        <w:tc>
          <w:tcPr>
            <w:tcW w:w="1841" w:type="dxa"/>
            <w:tcBorders>
              <w:top w:val="nil"/>
              <w:bottom w:val="nil"/>
            </w:tcBorders>
          </w:tcPr>
          <w:p>
            <w:pPr>
              <w:pStyle w:val="TableParagraph"/>
              <w:spacing w:before="133"/>
              <w:ind w:left="107"/>
              <w:rPr>
                <w:sz w:val="24"/>
              </w:rPr>
            </w:pPr>
            <w:r>
              <w:rPr>
                <w:spacing w:val="-2"/>
                <w:sz w:val="24"/>
              </w:rPr>
              <w:t>Kecamatan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Kinerja</w:t>
            </w:r>
            <w:r>
              <w:rPr>
                <w:spacing w:val="-3"/>
                <w:sz w:val="24"/>
              </w:rPr>
              <w:t> </w:t>
            </w:r>
            <w:r>
              <w:rPr>
                <w:spacing w:val="-5"/>
                <w:sz w:val="24"/>
              </w:rPr>
              <w:t>KUA</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bogor</w:t>
            </w:r>
            <w:r>
              <w:rPr>
                <w:spacing w:val="-1"/>
                <w:sz w:val="24"/>
              </w:rPr>
              <w:t> </w:t>
            </w:r>
            <w:r>
              <w:rPr>
                <w:sz w:val="24"/>
              </w:rPr>
              <w:t>sejauh</w:t>
            </w:r>
            <w:r>
              <w:rPr>
                <w:spacing w:val="-1"/>
                <w:sz w:val="24"/>
              </w:rPr>
              <w:t> </w:t>
            </w:r>
            <w:r>
              <w:rPr>
                <w:sz w:val="24"/>
              </w:rPr>
              <w:t>ini</w:t>
            </w:r>
            <w:r>
              <w:rPr>
                <w:spacing w:val="-1"/>
                <w:sz w:val="24"/>
              </w:rPr>
              <w:t> </w:t>
            </w:r>
            <w:r>
              <w:rPr>
                <w:sz w:val="24"/>
              </w:rPr>
              <w:t>sudah</w:t>
            </w:r>
            <w:r>
              <w:rPr>
                <w:spacing w:val="-1"/>
                <w:sz w:val="24"/>
              </w:rPr>
              <w:t> </w:t>
            </w:r>
            <w:r>
              <w:rPr>
                <w:spacing w:val="-2"/>
                <w:sz w:val="24"/>
              </w:rPr>
              <w:t>cukup</w:t>
            </w:r>
          </w:p>
        </w:tc>
        <w:tc>
          <w:tcPr>
            <w:tcW w:w="1841" w:type="dxa"/>
            <w:tcBorders>
              <w:top w:val="nil"/>
              <w:bottom w:val="nil"/>
            </w:tcBorders>
          </w:tcPr>
          <w:p>
            <w:pPr>
              <w:pStyle w:val="TableParagraph"/>
              <w:spacing w:before="133"/>
              <w:ind w:left="107"/>
              <w:rPr>
                <w:sz w:val="24"/>
              </w:rPr>
            </w:pPr>
            <w:r>
              <w:rPr>
                <w:spacing w:val="-2"/>
                <w:sz w:val="24"/>
              </w:rPr>
              <w:t>Cileungsi</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4"/>
                <w:sz w:val="24"/>
              </w:rPr>
              <w:t>Dalam</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baik,</w:t>
            </w:r>
            <w:r>
              <w:rPr>
                <w:spacing w:val="-1"/>
                <w:sz w:val="24"/>
              </w:rPr>
              <w:t> </w:t>
            </w:r>
            <w:r>
              <w:rPr>
                <w:sz w:val="24"/>
              </w:rPr>
              <w:t>namun perlu</w:t>
            </w:r>
            <w:r>
              <w:rPr>
                <w:spacing w:val="-1"/>
                <w:sz w:val="24"/>
              </w:rPr>
              <w:t> </w:t>
            </w:r>
            <w:r>
              <w:rPr>
                <w:sz w:val="24"/>
              </w:rPr>
              <w:t>adanya</w:t>
            </w:r>
            <w:r>
              <w:rPr>
                <w:spacing w:val="-1"/>
                <w:sz w:val="24"/>
              </w:rPr>
              <w:t> </w:t>
            </w:r>
            <w:r>
              <w:rPr>
                <w:spacing w:val="-2"/>
                <w:sz w:val="24"/>
              </w:rPr>
              <w:t>lebih</w:t>
            </w:r>
          </w:p>
        </w:tc>
        <w:tc>
          <w:tcPr>
            <w:tcW w:w="1841" w:type="dxa"/>
            <w:tcBorders>
              <w:top w:val="nil"/>
              <w:bottom w:val="nil"/>
            </w:tcBorders>
          </w:tcPr>
          <w:p>
            <w:pPr>
              <w:pStyle w:val="TableParagraph"/>
              <w:spacing w:before="133"/>
              <w:ind w:left="107"/>
              <w:rPr>
                <w:sz w:val="24"/>
              </w:rPr>
            </w:pPr>
            <w:r>
              <w:rPr>
                <w:spacing w:val="-2"/>
                <w:sz w:val="24"/>
              </w:rPr>
              <w:t>Kabupaten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Pelayanan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ditingkatkan</w:t>
            </w:r>
            <w:r>
              <w:rPr>
                <w:spacing w:val="-4"/>
                <w:sz w:val="24"/>
              </w:rPr>
              <w:t> </w:t>
            </w:r>
            <w:r>
              <w:rPr>
                <w:sz w:val="24"/>
              </w:rPr>
              <w:t>jumlah</w:t>
            </w:r>
            <w:r>
              <w:rPr>
                <w:spacing w:val="-2"/>
                <w:sz w:val="24"/>
              </w:rPr>
              <w:t> sumber</w:t>
            </w:r>
          </w:p>
        </w:tc>
        <w:tc>
          <w:tcPr>
            <w:tcW w:w="1841" w:type="dxa"/>
            <w:tcBorders>
              <w:top w:val="nil"/>
              <w:bottom w:val="nil"/>
            </w:tcBorders>
          </w:tcPr>
          <w:p>
            <w:pPr>
              <w:pStyle w:val="TableParagraph"/>
              <w:spacing w:before="133"/>
              <w:ind w:left="107"/>
              <w:rPr>
                <w:sz w:val="24"/>
              </w:rPr>
            </w:pPr>
            <w:r>
              <w:rPr>
                <w:sz w:val="24"/>
              </w:rPr>
              <w:t>Bogor</w:t>
            </w:r>
            <w:r>
              <w:rPr>
                <w:spacing w:val="-5"/>
                <w:sz w:val="24"/>
              </w:rPr>
              <w:t> </w:t>
            </w:r>
            <w:r>
              <w:rPr>
                <w:spacing w:val="-2"/>
                <w:sz w:val="24"/>
              </w:rPr>
              <w:t>Tahun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Bimbingan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daya</w:t>
            </w:r>
            <w:r>
              <w:rPr>
                <w:spacing w:val="-1"/>
                <w:sz w:val="24"/>
              </w:rPr>
              <w:t> </w:t>
            </w:r>
            <w:r>
              <w:rPr>
                <w:sz w:val="24"/>
              </w:rPr>
              <w:t>manusia</w:t>
            </w:r>
            <w:r>
              <w:rPr>
                <w:spacing w:val="-2"/>
                <w:sz w:val="24"/>
              </w:rPr>
              <w:t> </w:t>
            </w:r>
            <w:r>
              <w:rPr>
                <w:sz w:val="24"/>
              </w:rPr>
              <w:t>kinerja</w:t>
            </w:r>
            <w:r>
              <w:rPr>
                <w:spacing w:val="-2"/>
                <w:sz w:val="24"/>
              </w:rPr>
              <w:t> pegawai</w:t>
            </w:r>
          </w:p>
        </w:tc>
        <w:tc>
          <w:tcPr>
            <w:tcW w:w="1841" w:type="dxa"/>
            <w:tcBorders>
              <w:top w:val="nil"/>
              <w:bottom w:val="nil"/>
            </w:tcBorders>
          </w:tcPr>
          <w:p>
            <w:pPr>
              <w:pStyle w:val="TableParagraph"/>
              <w:spacing w:before="133"/>
              <w:ind w:left="107"/>
              <w:rPr>
                <w:sz w:val="24"/>
              </w:rPr>
            </w:pPr>
            <w:r>
              <w:rPr>
                <w:spacing w:val="-2"/>
                <w:sz w:val="24"/>
              </w:rPr>
              <w:t>2023.</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Manasik</w:t>
            </w:r>
            <w:r>
              <w:rPr>
                <w:spacing w:val="-2"/>
                <w:sz w:val="24"/>
              </w:rPr>
              <w:t> </w:t>
            </w:r>
            <w:r>
              <w:rPr>
                <w:spacing w:val="-4"/>
                <w:sz w:val="24"/>
              </w:rPr>
              <w:t>Haji</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KUA</w:t>
            </w:r>
            <w:r>
              <w:rPr>
                <w:spacing w:val="2"/>
                <w:sz w:val="24"/>
              </w:rPr>
              <w:t> </w:t>
            </w:r>
            <w:r>
              <w:rPr>
                <w:sz w:val="24"/>
              </w:rPr>
              <w:t>yang</w:t>
            </w:r>
            <w:r>
              <w:rPr>
                <w:spacing w:val="-5"/>
                <w:sz w:val="24"/>
              </w:rPr>
              <w:t> </w:t>
            </w:r>
            <w:r>
              <w:rPr>
                <w:sz w:val="24"/>
              </w:rPr>
              <w:t>khususnya</w:t>
            </w:r>
            <w:r>
              <w:rPr>
                <w:spacing w:val="-2"/>
                <w:sz w:val="24"/>
              </w:rPr>
              <w:t> </w:t>
            </w:r>
            <w:r>
              <w:rPr>
                <w:spacing w:val="-4"/>
                <w:sz w:val="24"/>
              </w:rPr>
              <w:t>pada</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Tingkat</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bimbingan</w:t>
            </w:r>
            <w:r>
              <w:rPr>
                <w:spacing w:val="-2"/>
                <w:sz w:val="24"/>
              </w:rPr>
              <w:t> </w:t>
            </w:r>
            <w:r>
              <w:rPr>
                <w:sz w:val="24"/>
              </w:rPr>
              <w:t>manasik</w:t>
            </w:r>
            <w:r>
              <w:rPr>
                <w:spacing w:val="-2"/>
                <w:sz w:val="24"/>
              </w:rPr>
              <w:t> </w:t>
            </w:r>
            <w:r>
              <w:rPr>
                <w:sz w:val="24"/>
              </w:rPr>
              <w:t>haji</w:t>
            </w:r>
            <w:r>
              <w:rPr>
                <w:spacing w:val="1"/>
                <w:sz w:val="24"/>
              </w:rPr>
              <w:t> </w:t>
            </w:r>
            <w:r>
              <w:rPr>
                <w:spacing w:val="-2"/>
                <w:sz w:val="24"/>
              </w:rPr>
              <w:t>sesuai</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Kecamatan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dengan</w:t>
            </w:r>
            <w:r>
              <w:rPr>
                <w:spacing w:val="-3"/>
                <w:sz w:val="24"/>
              </w:rPr>
              <w:t> </w:t>
            </w:r>
            <w:r>
              <w:rPr>
                <w:sz w:val="24"/>
              </w:rPr>
              <w:t>harapan</w:t>
            </w:r>
            <w:r>
              <w:rPr>
                <w:spacing w:val="-2"/>
                <w:sz w:val="24"/>
              </w:rPr>
              <w:t> </w:t>
            </w:r>
            <w:r>
              <w:rPr>
                <w:sz w:val="24"/>
              </w:rPr>
              <w:t>KUA</w:t>
            </w:r>
            <w:r>
              <w:rPr>
                <w:spacing w:val="-1"/>
                <w:sz w:val="24"/>
              </w:rPr>
              <w:t> </w:t>
            </w:r>
            <w:r>
              <w:rPr>
                <w:spacing w:val="-5"/>
                <w:sz w:val="24"/>
              </w:rPr>
              <w:t>dan</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Cileungsi</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calon</w:t>
            </w:r>
            <w:r>
              <w:rPr>
                <w:spacing w:val="-2"/>
                <w:sz w:val="24"/>
              </w:rPr>
              <w:t> </w:t>
            </w:r>
            <w:r>
              <w:rPr>
                <w:sz w:val="24"/>
              </w:rPr>
              <w:t>jamaah</w:t>
            </w:r>
            <w:r>
              <w:rPr>
                <w:spacing w:val="-1"/>
                <w:sz w:val="24"/>
              </w:rPr>
              <w:t> </w:t>
            </w:r>
            <w:r>
              <w:rPr>
                <w:sz w:val="24"/>
              </w:rPr>
              <w:t>haji.</w:t>
            </w:r>
            <w:r>
              <w:rPr>
                <w:spacing w:val="-2"/>
                <w:sz w:val="24"/>
              </w:rPr>
              <w:t> </w:t>
            </w:r>
            <w:r>
              <w:rPr>
                <w:sz w:val="24"/>
              </w:rPr>
              <w:t>Dan</w:t>
            </w:r>
            <w:r>
              <w:rPr>
                <w:spacing w:val="-1"/>
                <w:sz w:val="24"/>
              </w:rPr>
              <w:t> </w:t>
            </w:r>
            <w:r>
              <w:rPr>
                <w:spacing w:val="-2"/>
                <w:sz w:val="24"/>
              </w:rPr>
              <w:t>sangat</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Kabupaten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di</w:t>
            </w:r>
            <w:r>
              <w:rPr>
                <w:spacing w:val="-2"/>
                <w:sz w:val="24"/>
              </w:rPr>
              <w:t> </w:t>
            </w:r>
            <w:r>
              <w:rPr>
                <w:sz w:val="24"/>
              </w:rPr>
              <w:t>perlukan</w:t>
            </w:r>
            <w:r>
              <w:rPr>
                <w:spacing w:val="-2"/>
                <w:sz w:val="24"/>
              </w:rPr>
              <w:t> </w:t>
            </w:r>
            <w:r>
              <w:rPr>
                <w:sz w:val="24"/>
              </w:rPr>
              <w:t>adanya</w:t>
            </w:r>
            <w:r>
              <w:rPr>
                <w:spacing w:val="-1"/>
                <w:sz w:val="24"/>
              </w:rPr>
              <w:t> </w:t>
            </w:r>
            <w:r>
              <w:rPr>
                <w:spacing w:val="-2"/>
                <w:sz w:val="24"/>
              </w:rPr>
              <w:t>fasilitas</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Bogor</w:t>
            </w:r>
            <w:r>
              <w:rPr>
                <w:spacing w:val="-4"/>
                <w:sz w:val="24"/>
              </w:rPr>
              <w:t> </w:t>
            </w:r>
            <w:r>
              <w:rPr>
                <w:spacing w:val="-2"/>
                <w:sz w:val="24"/>
              </w:rPr>
              <w:t>Tahun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sarana</w:t>
            </w:r>
            <w:r>
              <w:rPr>
                <w:spacing w:val="-3"/>
                <w:sz w:val="24"/>
              </w:rPr>
              <w:t> </w:t>
            </w:r>
            <w:r>
              <w:rPr>
                <w:sz w:val="24"/>
              </w:rPr>
              <w:t>dan</w:t>
            </w:r>
            <w:r>
              <w:rPr>
                <w:spacing w:val="-1"/>
                <w:sz w:val="24"/>
              </w:rPr>
              <w:t> </w:t>
            </w:r>
            <w:r>
              <w:rPr>
                <w:sz w:val="24"/>
              </w:rPr>
              <w:t>prasaran agar </w:t>
            </w:r>
            <w:r>
              <w:rPr>
                <w:spacing w:val="-2"/>
                <w:sz w:val="24"/>
              </w:rPr>
              <w:t>lebih</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2023.</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ditingkatkan</w:t>
            </w:r>
            <w:r>
              <w:rPr>
                <w:spacing w:val="-3"/>
                <w:sz w:val="24"/>
              </w:rPr>
              <w:t> </w:t>
            </w:r>
            <w:r>
              <w:rPr>
                <w:sz w:val="24"/>
              </w:rPr>
              <w:t>kualitas</w:t>
            </w:r>
            <w:r>
              <w:rPr>
                <w:spacing w:val="2"/>
                <w:sz w:val="24"/>
              </w:rPr>
              <w:t> </w:t>
            </w:r>
            <w:r>
              <w:rPr>
                <w:spacing w:val="-4"/>
                <w:sz w:val="24"/>
              </w:rPr>
              <w:t>yang</w:t>
            </w:r>
          </w:p>
        </w:tc>
        <w:tc>
          <w:tcPr>
            <w:tcW w:w="1841" w:type="dxa"/>
            <w:tcBorders>
              <w:top w:val="nil"/>
              <w:bottom w:val="nil"/>
            </w:tcBorders>
          </w:tcPr>
          <w:p>
            <w:pPr>
              <w:pStyle w:val="TableParagraph"/>
              <w:rPr>
                <w:sz w:val="24"/>
              </w:rPr>
            </w:pP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memadai</w:t>
            </w:r>
            <w:r>
              <w:rPr>
                <w:spacing w:val="-3"/>
                <w:sz w:val="24"/>
              </w:rPr>
              <w:t> </w:t>
            </w:r>
            <w:r>
              <w:rPr>
                <w:sz w:val="24"/>
              </w:rPr>
              <w:t>agar</w:t>
            </w:r>
            <w:r>
              <w:rPr>
                <w:spacing w:val="-1"/>
                <w:sz w:val="24"/>
              </w:rPr>
              <w:t> </w:t>
            </w:r>
            <w:r>
              <w:rPr>
                <w:sz w:val="24"/>
              </w:rPr>
              <w:t>tidak</w:t>
            </w:r>
            <w:r>
              <w:rPr>
                <w:spacing w:val="-1"/>
                <w:sz w:val="24"/>
              </w:rPr>
              <w:t> </w:t>
            </w:r>
            <w:r>
              <w:rPr>
                <w:sz w:val="24"/>
              </w:rPr>
              <w:t>jadi</w:t>
            </w:r>
            <w:r>
              <w:rPr>
                <w:spacing w:val="1"/>
                <w:sz w:val="24"/>
              </w:rPr>
              <w:t> </w:t>
            </w:r>
            <w:r>
              <w:rPr>
                <w:spacing w:val="-4"/>
                <w:sz w:val="24"/>
              </w:rPr>
              <w:t>satu</w:t>
            </w:r>
          </w:p>
        </w:tc>
        <w:tc>
          <w:tcPr>
            <w:tcW w:w="1841" w:type="dxa"/>
            <w:tcBorders>
              <w:top w:val="nil"/>
              <w:bottom w:val="nil"/>
            </w:tcBorders>
          </w:tcPr>
          <w:p>
            <w:pPr>
              <w:pStyle w:val="TableParagraph"/>
              <w:rPr>
                <w:sz w:val="24"/>
              </w:rPr>
            </w:pPr>
          </w:p>
        </w:tc>
      </w:tr>
      <w:tr>
        <w:trPr>
          <w:trHeight w:val="692" w:hRule="atLeast"/>
        </w:trPr>
        <w:tc>
          <w:tcPr>
            <w:tcW w:w="566" w:type="dxa"/>
            <w:tcBorders>
              <w:top w:val="nil"/>
            </w:tcBorders>
          </w:tcPr>
          <w:p>
            <w:pPr>
              <w:pStyle w:val="TableParagraph"/>
              <w:rPr>
                <w:sz w:val="24"/>
              </w:rPr>
            </w:pPr>
          </w:p>
        </w:tc>
        <w:tc>
          <w:tcPr>
            <w:tcW w:w="1846" w:type="dxa"/>
            <w:tcBorders>
              <w:top w:val="nil"/>
            </w:tcBorders>
          </w:tcPr>
          <w:p>
            <w:pPr>
              <w:pStyle w:val="TableParagraph"/>
              <w:rPr>
                <w:sz w:val="24"/>
              </w:rPr>
            </w:pPr>
          </w:p>
        </w:tc>
        <w:tc>
          <w:tcPr>
            <w:tcW w:w="1841" w:type="dxa"/>
            <w:tcBorders>
              <w:top w:val="nil"/>
            </w:tcBorders>
          </w:tcPr>
          <w:p>
            <w:pPr>
              <w:pStyle w:val="TableParagraph"/>
              <w:rPr>
                <w:sz w:val="24"/>
              </w:rPr>
            </w:pPr>
          </w:p>
        </w:tc>
        <w:tc>
          <w:tcPr>
            <w:tcW w:w="3263" w:type="dxa"/>
            <w:tcBorders>
              <w:top w:val="nil"/>
            </w:tcBorders>
          </w:tcPr>
          <w:p>
            <w:pPr>
              <w:pStyle w:val="TableParagraph"/>
              <w:spacing w:before="133"/>
              <w:ind w:left="110"/>
              <w:rPr>
                <w:sz w:val="24"/>
              </w:rPr>
            </w:pPr>
            <w:r>
              <w:rPr>
                <w:sz w:val="24"/>
              </w:rPr>
              <w:t>tempat</w:t>
            </w:r>
            <w:r>
              <w:rPr>
                <w:spacing w:val="-3"/>
                <w:sz w:val="24"/>
              </w:rPr>
              <w:t> </w:t>
            </w:r>
            <w:r>
              <w:rPr>
                <w:sz w:val="24"/>
              </w:rPr>
              <w:t>dengan</w:t>
            </w:r>
            <w:r>
              <w:rPr>
                <w:spacing w:val="1"/>
                <w:sz w:val="24"/>
              </w:rPr>
              <w:t> </w:t>
            </w:r>
            <w:r>
              <w:rPr>
                <w:sz w:val="24"/>
              </w:rPr>
              <w:t>yang</w:t>
            </w:r>
            <w:r>
              <w:rPr>
                <w:spacing w:val="-5"/>
                <w:sz w:val="24"/>
              </w:rPr>
              <w:t> </w:t>
            </w:r>
            <w:r>
              <w:rPr>
                <w:spacing w:val="-2"/>
                <w:sz w:val="24"/>
              </w:rPr>
              <w:t>lainnya.</w:t>
            </w:r>
          </w:p>
        </w:tc>
        <w:tc>
          <w:tcPr>
            <w:tcW w:w="1841" w:type="dxa"/>
            <w:tcBorders>
              <w:top w:val="nil"/>
            </w:tcBorders>
          </w:tcPr>
          <w:p>
            <w:pPr>
              <w:pStyle w:val="TableParagraph"/>
              <w:rPr>
                <w:sz w:val="24"/>
              </w:rPr>
            </w:pPr>
          </w:p>
        </w:tc>
      </w:tr>
    </w:tbl>
    <w:p>
      <w:pPr>
        <w:pStyle w:val="TableParagraph"/>
        <w:spacing w:after="0"/>
        <w:rPr>
          <w:sz w:val="24"/>
        </w:rPr>
        <w:sectPr>
          <w:pgSz w:w="11910" w:h="16840"/>
          <w:pgMar w:header="0" w:footer="1056" w:top="1920" w:bottom="1240" w:left="1417" w:right="850"/>
        </w:sectPr>
      </w:pPr>
    </w:p>
    <w:p>
      <w:pPr>
        <w:pStyle w:val="BodyText"/>
        <w:spacing w:before="100"/>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410" w:hRule="atLeast"/>
        </w:trPr>
        <w:tc>
          <w:tcPr>
            <w:tcW w:w="566" w:type="dxa"/>
            <w:tcBorders>
              <w:bottom w:val="nil"/>
            </w:tcBorders>
          </w:tcPr>
          <w:p>
            <w:pPr>
              <w:pStyle w:val="TableParagraph"/>
              <w:spacing w:line="268" w:lineRule="exact"/>
              <w:ind w:left="110"/>
              <w:rPr>
                <w:sz w:val="24"/>
              </w:rPr>
            </w:pPr>
            <w:r>
              <w:rPr>
                <w:spacing w:val="-10"/>
                <w:sz w:val="24"/>
              </w:rPr>
              <w:t>7</w:t>
            </w:r>
          </w:p>
        </w:tc>
        <w:tc>
          <w:tcPr>
            <w:tcW w:w="1846" w:type="dxa"/>
            <w:tcBorders>
              <w:bottom w:val="nil"/>
            </w:tcBorders>
          </w:tcPr>
          <w:p>
            <w:pPr>
              <w:pStyle w:val="TableParagraph"/>
              <w:spacing w:line="268" w:lineRule="exact"/>
              <w:ind w:left="110"/>
              <w:rPr>
                <w:sz w:val="24"/>
              </w:rPr>
            </w:pPr>
            <w:r>
              <w:rPr>
                <w:sz w:val="24"/>
              </w:rPr>
              <w:t>Jurnal </w:t>
            </w:r>
            <w:r>
              <w:rPr>
                <w:spacing w:val="-5"/>
                <w:sz w:val="24"/>
              </w:rPr>
              <w:t>ini</w:t>
            </w:r>
          </w:p>
        </w:tc>
        <w:tc>
          <w:tcPr>
            <w:tcW w:w="1841" w:type="dxa"/>
            <w:tcBorders>
              <w:bottom w:val="nil"/>
            </w:tcBorders>
          </w:tcPr>
          <w:p>
            <w:pPr>
              <w:pStyle w:val="TableParagraph"/>
              <w:spacing w:line="268" w:lineRule="exact"/>
              <w:ind w:left="108"/>
              <w:rPr>
                <w:sz w:val="24"/>
              </w:rPr>
            </w:pPr>
            <w:r>
              <w:rPr>
                <w:sz w:val="24"/>
              </w:rPr>
              <w:t>Penelitian</w:t>
            </w:r>
            <w:r>
              <w:rPr>
                <w:spacing w:val="-3"/>
                <w:sz w:val="24"/>
              </w:rPr>
              <w:t> </w:t>
            </w:r>
            <w:r>
              <w:rPr>
                <w:spacing w:val="-5"/>
                <w:sz w:val="24"/>
              </w:rPr>
              <w:t>ini</w:t>
            </w:r>
          </w:p>
        </w:tc>
        <w:tc>
          <w:tcPr>
            <w:tcW w:w="3263" w:type="dxa"/>
            <w:tcBorders>
              <w:bottom w:val="nil"/>
            </w:tcBorders>
          </w:tcPr>
          <w:p>
            <w:pPr>
              <w:pStyle w:val="TableParagraph"/>
              <w:spacing w:line="268" w:lineRule="exact"/>
              <w:ind w:left="110"/>
              <w:rPr>
                <w:sz w:val="24"/>
              </w:rPr>
            </w:pPr>
            <w:r>
              <w:rPr>
                <w:sz w:val="24"/>
              </w:rPr>
              <w:t>Hasil</w:t>
            </w:r>
            <w:r>
              <w:rPr>
                <w:spacing w:val="-2"/>
                <w:sz w:val="24"/>
              </w:rPr>
              <w:t> penelitian</w:t>
            </w:r>
          </w:p>
        </w:tc>
        <w:tc>
          <w:tcPr>
            <w:tcW w:w="1841" w:type="dxa"/>
            <w:tcBorders>
              <w:bottom w:val="nil"/>
            </w:tcBorders>
          </w:tcPr>
          <w:p>
            <w:pPr>
              <w:pStyle w:val="TableParagraph"/>
              <w:spacing w:line="268" w:lineRule="exact"/>
              <w:ind w:left="107"/>
              <w:rPr>
                <w:sz w:val="24"/>
              </w:rPr>
            </w:pPr>
            <w:r>
              <w:rPr>
                <w:sz w:val="24"/>
              </w:rPr>
              <w:t>Penelitian</w:t>
            </w:r>
            <w:r>
              <w:rPr>
                <w:spacing w:val="-3"/>
                <w:sz w:val="24"/>
              </w:rPr>
              <w:t> </w:t>
            </w:r>
            <w:r>
              <w:rPr>
                <w:spacing w:val="-5"/>
                <w:sz w:val="24"/>
              </w:rPr>
              <w:t>ini</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disusun </w:t>
            </w:r>
            <w:r>
              <w:rPr>
                <w:spacing w:val="-4"/>
                <w:sz w:val="24"/>
              </w:rPr>
              <w:t>oleh</w:t>
            </w:r>
          </w:p>
        </w:tc>
        <w:tc>
          <w:tcPr>
            <w:tcW w:w="1841" w:type="dxa"/>
            <w:tcBorders>
              <w:top w:val="nil"/>
              <w:bottom w:val="nil"/>
            </w:tcBorders>
          </w:tcPr>
          <w:p>
            <w:pPr>
              <w:pStyle w:val="TableParagraph"/>
              <w:spacing w:before="133"/>
              <w:ind w:left="108"/>
              <w:rPr>
                <w:sz w:val="24"/>
              </w:rPr>
            </w:pPr>
            <w:r>
              <w:rPr>
                <w:spacing w:val="-2"/>
                <w:sz w:val="24"/>
              </w:rPr>
              <w:t>menggunakan</w:t>
            </w:r>
          </w:p>
        </w:tc>
        <w:tc>
          <w:tcPr>
            <w:tcW w:w="3263" w:type="dxa"/>
            <w:tcBorders>
              <w:top w:val="nil"/>
              <w:bottom w:val="nil"/>
            </w:tcBorders>
          </w:tcPr>
          <w:p>
            <w:pPr>
              <w:pStyle w:val="TableParagraph"/>
              <w:spacing w:before="133"/>
              <w:ind w:left="110"/>
              <w:rPr>
                <w:sz w:val="24"/>
              </w:rPr>
            </w:pPr>
            <w:r>
              <w:rPr>
                <w:sz w:val="24"/>
              </w:rPr>
              <w:t>mengungkapkan</w:t>
            </w:r>
            <w:r>
              <w:rPr>
                <w:spacing w:val="-2"/>
                <w:sz w:val="24"/>
              </w:rPr>
              <w:t> </w:t>
            </w:r>
            <w:r>
              <w:rPr>
                <w:sz w:val="24"/>
              </w:rPr>
              <w:t>bahwa</w:t>
            </w:r>
            <w:r>
              <w:rPr>
                <w:spacing w:val="-3"/>
                <w:sz w:val="24"/>
              </w:rPr>
              <w:t> </w:t>
            </w:r>
            <w:r>
              <w:rPr>
                <w:spacing w:val="-4"/>
                <w:sz w:val="24"/>
              </w:rPr>
              <w:t>pasca</w:t>
            </w:r>
          </w:p>
        </w:tc>
        <w:tc>
          <w:tcPr>
            <w:tcW w:w="1841" w:type="dxa"/>
            <w:tcBorders>
              <w:top w:val="nil"/>
              <w:bottom w:val="nil"/>
            </w:tcBorders>
          </w:tcPr>
          <w:p>
            <w:pPr>
              <w:pStyle w:val="TableParagraph"/>
              <w:spacing w:before="133"/>
              <w:ind w:left="107"/>
              <w:rPr>
                <w:sz w:val="24"/>
              </w:rPr>
            </w:pPr>
            <w:r>
              <w:rPr>
                <w:sz w:val="24"/>
              </w:rPr>
              <w:t>berfokus</w:t>
            </w:r>
            <w:r>
              <w:rPr>
                <w:spacing w:val="-5"/>
                <w:sz w:val="24"/>
              </w:rPr>
              <w:t> </w:t>
            </w:r>
            <w:r>
              <w:rPr>
                <w:spacing w:val="-4"/>
                <w:sz w:val="24"/>
              </w:rPr>
              <w:t>pada</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Rahmat</w:t>
            </w:r>
            <w:r>
              <w:rPr>
                <w:spacing w:val="-1"/>
                <w:sz w:val="24"/>
              </w:rPr>
              <w:t> </w:t>
            </w:r>
            <w:r>
              <w:rPr>
                <w:spacing w:val="-2"/>
                <w:sz w:val="24"/>
              </w:rPr>
              <w:t>Haniru,</w:t>
            </w:r>
          </w:p>
        </w:tc>
        <w:tc>
          <w:tcPr>
            <w:tcW w:w="1841" w:type="dxa"/>
            <w:tcBorders>
              <w:top w:val="nil"/>
              <w:bottom w:val="nil"/>
            </w:tcBorders>
          </w:tcPr>
          <w:p>
            <w:pPr>
              <w:pStyle w:val="TableParagraph"/>
              <w:spacing w:before="133"/>
              <w:ind w:left="108"/>
              <w:rPr>
                <w:sz w:val="24"/>
              </w:rPr>
            </w:pPr>
            <w:r>
              <w:rPr>
                <w:spacing w:val="-2"/>
                <w:sz w:val="24"/>
              </w:rPr>
              <w:t>penelitian</w:t>
            </w:r>
          </w:p>
        </w:tc>
        <w:tc>
          <w:tcPr>
            <w:tcW w:w="3263" w:type="dxa"/>
            <w:tcBorders>
              <w:top w:val="nil"/>
              <w:bottom w:val="nil"/>
            </w:tcBorders>
          </w:tcPr>
          <w:p>
            <w:pPr>
              <w:pStyle w:val="TableParagraph"/>
              <w:spacing w:before="133"/>
              <w:ind w:left="110"/>
              <w:rPr>
                <w:sz w:val="24"/>
              </w:rPr>
            </w:pPr>
            <w:r>
              <w:rPr>
                <w:sz w:val="24"/>
              </w:rPr>
              <w:t>pelatihan</w:t>
            </w:r>
            <w:r>
              <w:rPr>
                <w:spacing w:val="-3"/>
                <w:sz w:val="24"/>
              </w:rPr>
              <w:t> </w:t>
            </w:r>
            <w:r>
              <w:rPr>
                <w:sz w:val="24"/>
              </w:rPr>
              <w:t>bimbingan</w:t>
            </w:r>
            <w:r>
              <w:rPr>
                <w:spacing w:val="-2"/>
                <w:sz w:val="24"/>
              </w:rPr>
              <w:t> manasik</w:t>
            </w:r>
          </w:p>
        </w:tc>
        <w:tc>
          <w:tcPr>
            <w:tcW w:w="1841" w:type="dxa"/>
            <w:tcBorders>
              <w:top w:val="nil"/>
              <w:bottom w:val="nil"/>
            </w:tcBorders>
          </w:tcPr>
          <w:p>
            <w:pPr>
              <w:pStyle w:val="TableParagraph"/>
              <w:spacing w:before="133"/>
              <w:ind w:left="107"/>
              <w:rPr>
                <w:sz w:val="24"/>
              </w:rPr>
            </w:pPr>
            <w:r>
              <w:rPr>
                <w:spacing w:val="-2"/>
                <w:sz w:val="24"/>
              </w:rPr>
              <w:t>Pelatihan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Safaruddin</w:t>
            </w:r>
          </w:p>
        </w:tc>
        <w:tc>
          <w:tcPr>
            <w:tcW w:w="1841" w:type="dxa"/>
            <w:tcBorders>
              <w:top w:val="nil"/>
              <w:bottom w:val="nil"/>
            </w:tcBorders>
          </w:tcPr>
          <w:p>
            <w:pPr>
              <w:pStyle w:val="TableParagraph"/>
              <w:spacing w:before="133"/>
              <w:ind w:left="108"/>
              <w:rPr>
                <w:sz w:val="24"/>
              </w:rPr>
            </w:pPr>
            <w:r>
              <w:rPr>
                <w:spacing w:val="-2"/>
                <w:sz w:val="24"/>
              </w:rPr>
              <w:t>kualitatif</w:t>
            </w:r>
          </w:p>
        </w:tc>
        <w:tc>
          <w:tcPr>
            <w:tcW w:w="3263" w:type="dxa"/>
            <w:tcBorders>
              <w:top w:val="nil"/>
              <w:bottom w:val="nil"/>
            </w:tcBorders>
          </w:tcPr>
          <w:p>
            <w:pPr>
              <w:pStyle w:val="TableParagraph"/>
              <w:spacing w:before="133"/>
              <w:ind w:left="110"/>
              <w:rPr>
                <w:sz w:val="24"/>
              </w:rPr>
            </w:pPr>
            <w:r>
              <w:rPr>
                <w:sz w:val="24"/>
              </w:rPr>
              <w:t>haji</w:t>
            </w:r>
            <w:r>
              <w:rPr>
                <w:spacing w:val="-1"/>
                <w:sz w:val="24"/>
              </w:rPr>
              <w:t> </w:t>
            </w:r>
            <w:r>
              <w:rPr>
                <w:sz w:val="24"/>
              </w:rPr>
              <w:t>yang</w:t>
            </w:r>
            <w:r>
              <w:rPr>
                <w:spacing w:val="-5"/>
                <w:sz w:val="24"/>
              </w:rPr>
              <w:t> </w:t>
            </w:r>
            <w:r>
              <w:rPr>
                <w:sz w:val="24"/>
              </w:rPr>
              <w:t>dilaksanakan</w:t>
            </w:r>
            <w:r>
              <w:rPr>
                <w:spacing w:val="-2"/>
                <w:sz w:val="24"/>
              </w:rPr>
              <w:t> </w:t>
            </w:r>
            <w:r>
              <w:rPr>
                <w:spacing w:val="-4"/>
                <w:sz w:val="24"/>
              </w:rPr>
              <w:t>oleh</w:t>
            </w:r>
          </w:p>
        </w:tc>
        <w:tc>
          <w:tcPr>
            <w:tcW w:w="1841" w:type="dxa"/>
            <w:tcBorders>
              <w:top w:val="nil"/>
              <w:bottom w:val="nil"/>
            </w:tcBorders>
          </w:tcPr>
          <w:p>
            <w:pPr>
              <w:pStyle w:val="TableParagraph"/>
              <w:spacing w:before="133"/>
              <w:ind w:left="107"/>
              <w:rPr>
                <w:sz w:val="24"/>
              </w:rPr>
            </w:pPr>
            <w:r>
              <w:rPr>
                <w:spacing w:val="-2"/>
                <w:sz w:val="24"/>
              </w:rPr>
              <w:t>Bimbingan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Yahya,</w:t>
            </w:r>
            <w:r>
              <w:rPr>
                <w:spacing w:val="-2"/>
                <w:sz w:val="24"/>
              </w:rPr>
              <w:t> </w:t>
            </w:r>
            <w:r>
              <w:rPr>
                <w:sz w:val="24"/>
              </w:rPr>
              <w:t>La</w:t>
            </w:r>
            <w:r>
              <w:rPr>
                <w:spacing w:val="-2"/>
                <w:sz w:val="24"/>
              </w:rPr>
              <w:t> </w:t>
            </w:r>
            <w:r>
              <w:rPr>
                <w:spacing w:val="-5"/>
                <w:sz w:val="24"/>
              </w:rPr>
              <w:t>Ode</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Kementerian</w:t>
            </w:r>
            <w:r>
              <w:rPr>
                <w:spacing w:val="-3"/>
                <w:sz w:val="24"/>
              </w:rPr>
              <w:t> </w:t>
            </w:r>
            <w:r>
              <w:rPr>
                <w:spacing w:val="-4"/>
                <w:sz w:val="24"/>
              </w:rPr>
              <w:t>agama</w:t>
            </w:r>
          </w:p>
        </w:tc>
        <w:tc>
          <w:tcPr>
            <w:tcW w:w="1841" w:type="dxa"/>
            <w:tcBorders>
              <w:top w:val="nil"/>
              <w:bottom w:val="nil"/>
            </w:tcBorders>
          </w:tcPr>
          <w:p>
            <w:pPr>
              <w:pStyle w:val="TableParagraph"/>
              <w:spacing w:before="133"/>
              <w:ind w:left="107"/>
              <w:rPr>
                <w:sz w:val="24"/>
              </w:rPr>
            </w:pPr>
            <w:r>
              <w:rPr>
                <w:sz w:val="24"/>
              </w:rPr>
              <w:t>Manasik</w:t>
            </w:r>
            <w:r>
              <w:rPr>
                <w:spacing w:val="-2"/>
                <w:sz w:val="24"/>
              </w:rPr>
              <w:t> </w:t>
            </w:r>
            <w:r>
              <w:rPr>
                <w:spacing w:val="-4"/>
                <w:sz w:val="24"/>
              </w:rPr>
              <w:t>Haji</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Sahrin</w:t>
            </w:r>
            <w:r>
              <w:rPr>
                <w:spacing w:val="-1"/>
                <w:sz w:val="24"/>
              </w:rPr>
              <w:t> </w:t>
            </w:r>
            <w:r>
              <w:rPr>
                <w:spacing w:val="-2"/>
                <w:sz w:val="24"/>
              </w:rPr>
              <w:t>Djalia,</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Kabupataen</w:t>
            </w:r>
            <w:r>
              <w:rPr>
                <w:spacing w:val="-3"/>
                <w:sz w:val="24"/>
              </w:rPr>
              <w:t> </w:t>
            </w:r>
            <w:r>
              <w:rPr>
                <w:sz w:val="24"/>
              </w:rPr>
              <w:t>Buton</w:t>
            </w:r>
            <w:r>
              <w:rPr>
                <w:spacing w:val="-2"/>
                <w:sz w:val="24"/>
              </w:rPr>
              <w:t> Selatan,</w:t>
            </w:r>
          </w:p>
        </w:tc>
        <w:tc>
          <w:tcPr>
            <w:tcW w:w="1841" w:type="dxa"/>
            <w:tcBorders>
              <w:top w:val="nil"/>
              <w:bottom w:val="nil"/>
            </w:tcBorders>
          </w:tcPr>
          <w:p>
            <w:pPr>
              <w:pStyle w:val="TableParagraph"/>
              <w:spacing w:before="133"/>
              <w:ind w:left="107"/>
              <w:rPr>
                <w:sz w:val="24"/>
              </w:rPr>
            </w:pPr>
            <w:r>
              <w:rPr>
                <w:sz w:val="24"/>
              </w:rPr>
              <w:t>Sebagai</w:t>
            </w:r>
            <w:r>
              <w:rPr>
                <w:spacing w:val="-3"/>
                <w:sz w:val="24"/>
              </w:rPr>
              <w:t> </w:t>
            </w:r>
            <w:r>
              <w:rPr>
                <w:spacing w:val="-2"/>
                <w:sz w:val="24"/>
              </w:rPr>
              <w:t>Upaya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Kaswandi,</w:t>
            </w:r>
            <w:r>
              <w:rPr>
                <w:spacing w:val="-4"/>
                <w:sz w:val="24"/>
              </w:rPr>
              <w:t> </w:t>
            </w:r>
            <w:r>
              <w:rPr>
                <w:spacing w:val="-5"/>
                <w:sz w:val="24"/>
              </w:rPr>
              <w:t>dan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mampu </w:t>
            </w:r>
            <w:r>
              <w:rPr>
                <w:spacing w:val="-2"/>
                <w:sz w:val="24"/>
              </w:rPr>
              <w:t>meningkatkan</w:t>
            </w:r>
          </w:p>
        </w:tc>
        <w:tc>
          <w:tcPr>
            <w:tcW w:w="1841" w:type="dxa"/>
            <w:tcBorders>
              <w:top w:val="nil"/>
              <w:bottom w:val="nil"/>
            </w:tcBorders>
          </w:tcPr>
          <w:p>
            <w:pPr>
              <w:pStyle w:val="TableParagraph"/>
              <w:spacing w:before="133"/>
              <w:ind w:left="107"/>
              <w:rPr>
                <w:sz w:val="24"/>
              </w:rPr>
            </w:pPr>
            <w:r>
              <w:rPr>
                <w:spacing w:val="-2"/>
                <w:sz w:val="24"/>
              </w:rPr>
              <w:t>Untuk</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Muh.Yasin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pemahaman</w:t>
            </w:r>
            <w:r>
              <w:rPr>
                <w:spacing w:val="-2"/>
                <w:sz w:val="24"/>
              </w:rPr>
              <w:t> </w:t>
            </w:r>
            <w:r>
              <w:rPr>
                <w:sz w:val="24"/>
              </w:rPr>
              <w:t>bagi</w:t>
            </w:r>
            <w:r>
              <w:rPr>
                <w:spacing w:val="-2"/>
                <w:sz w:val="24"/>
              </w:rPr>
              <w:t> </w:t>
            </w:r>
            <w:r>
              <w:rPr>
                <w:sz w:val="24"/>
              </w:rPr>
              <w:t>calon</w:t>
            </w:r>
            <w:r>
              <w:rPr>
                <w:spacing w:val="-2"/>
                <w:sz w:val="24"/>
              </w:rPr>
              <w:t> jamaah</w:t>
            </w:r>
          </w:p>
        </w:tc>
        <w:tc>
          <w:tcPr>
            <w:tcW w:w="1841" w:type="dxa"/>
            <w:tcBorders>
              <w:top w:val="nil"/>
              <w:bottom w:val="nil"/>
            </w:tcBorders>
          </w:tcPr>
          <w:p>
            <w:pPr>
              <w:pStyle w:val="TableParagraph"/>
              <w:spacing w:before="133"/>
              <w:ind w:left="107"/>
              <w:rPr>
                <w:sz w:val="24"/>
              </w:rPr>
            </w:pPr>
            <w:r>
              <w:rPr>
                <w:spacing w:val="-2"/>
                <w:sz w:val="24"/>
              </w:rPr>
              <w:t>Memberikan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dengan</w:t>
            </w:r>
            <w:r>
              <w:rPr>
                <w:spacing w:val="-2"/>
                <w:sz w:val="24"/>
              </w:rPr>
              <w:t> judul</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haji</w:t>
            </w:r>
            <w:r>
              <w:rPr>
                <w:spacing w:val="-3"/>
                <w:sz w:val="24"/>
              </w:rPr>
              <w:t> </w:t>
            </w:r>
            <w:r>
              <w:rPr>
                <w:sz w:val="24"/>
              </w:rPr>
              <w:t>terutama</w:t>
            </w:r>
            <w:r>
              <w:rPr>
                <w:spacing w:val="1"/>
                <w:sz w:val="24"/>
              </w:rPr>
              <w:t> </w:t>
            </w:r>
            <w:r>
              <w:rPr>
                <w:sz w:val="24"/>
              </w:rPr>
              <w:t>yang</w:t>
            </w:r>
            <w:r>
              <w:rPr>
                <w:spacing w:val="-5"/>
                <w:sz w:val="24"/>
              </w:rPr>
              <w:t> </w:t>
            </w:r>
            <w:r>
              <w:rPr>
                <w:spacing w:val="-2"/>
                <w:sz w:val="24"/>
              </w:rPr>
              <w:t>berkaitan</w:t>
            </w:r>
          </w:p>
        </w:tc>
        <w:tc>
          <w:tcPr>
            <w:tcW w:w="1841" w:type="dxa"/>
            <w:tcBorders>
              <w:top w:val="nil"/>
              <w:bottom w:val="nil"/>
            </w:tcBorders>
          </w:tcPr>
          <w:p>
            <w:pPr>
              <w:pStyle w:val="TableParagraph"/>
              <w:spacing w:before="133"/>
              <w:ind w:left="107"/>
              <w:rPr>
                <w:sz w:val="24"/>
              </w:rPr>
            </w:pPr>
            <w:r>
              <w:rPr>
                <w:spacing w:val="-2"/>
                <w:sz w:val="24"/>
              </w:rPr>
              <w:t>Pemahaman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Pelatihan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dengan</w:t>
            </w:r>
            <w:r>
              <w:rPr>
                <w:spacing w:val="-2"/>
                <w:sz w:val="24"/>
              </w:rPr>
              <w:t> </w:t>
            </w:r>
            <w:r>
              <w:rPr>
                <w:sz w:val="24"/>
              </w:rPr>
              <w:t>tatacara</w:t>
            </w:r>
            <w:r>
              <w:rPr>
                <w:spacing w:val="-2"/>
                <w:sz w:val="24"/>
              </w:rPr>
              <w:t> </w:t>
            </w:r>
            <w:r>
              <w:rPr>
                <w:sz w:val="24"/>
              </w:rPr>
              <w:t>ibadah</w:t>
            </w:r>
            <w:r>
              <w:rPr>
                <w:spacing w:val="-1"/>
                <w:sz w:val="24"/>
              </w:rPr>
              <w:t> </w:t>
            </w:r>
            <w:r>
              <w:rPr>
                <w:spacing w:val="-2"/>
                <w:sz w:val="24"/>
              </w:rPr>
              <w:t>haji,</w:t>
            </w:r>
          </w:p>
        </w:tc>
        <w:tc>
          <w:tcPr>
            <w:tcW w:w="1841" w:type="dxa"/>
            <w:tcBorders>
              <w:top w:val="nil"/>
              <w:bottom w:val="nil"/>
            </w:tcBorders>
          </w:tcPr>
          <w:p>
            <w:pPr>
              <w:pStyle w:val="TableParagraph"/>
              <w:spacing w:before="133"/>
              <w:ind w:left="107"/>
              <w:rPr>
                <w:sz w:val="24"/>
              </w:rPr>
            </w:pPr>
            <w:r>
              <w:rPr>
                <w:spacing w:val="-2"/>
                <w:sz w:val="24"/>
              </w:rPr>
              <w:t>Tentang</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Bimbingan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dzikir-dzikir</w:t>
            </w:r>
            <w:r>
              <w:rPr>
                <w:spacing w:val="-3"/>
                <w:sz w:val="24"/>
              </w:rPr>
              <w:t> </w:t>
            </w:r>
            <w:r>
              <w:rPr>
                <w:sz w:val="24"/>
              </w:rPr>
              <w:t>dan doa</w:t>
            </w:r>
            <w:r>
              <w:rPr>
                <w:spacing w:val="1"/>
                <w:sz w:val="24"/>
              </w:rPr>
              <w:t> </w:t>
            </w:r>
            <w:r>
              <w:rPr>
                <w:spacing w:val="-4"/>
                <w:sz w:val="24"/>
              </w:rPr>
              <w:t>yang</w:t>
            </w:r>
          </w:p>
        </w:tc>
        <w:tc>
          <w:tcPr>
            <w:tcW w:w="1841" w:type="dxa"/>
            <w:tcBorders>
              <w:top w:val="nil"/>
              <w:bottom w:val="nil"/>
            </w:tcBorders>
          </w:tcPr>
          <w:p>
            <w:pPr>
              <w:pStyle w:val="TableParagraph"/>
              <w:spacing w:before="133"/>
              <w:ind w:left="107"/>
              <w:rPr>
                <w:sz w:val="24"/>
              </w:rPr>
            </w:pPr>
            <w:r>
              <w:rPr>
                <w:sz w:val="24"/>
              </w:rPr>
              <w:t>Tatacara</w:t>
            </w:r>
            <w:r>
              <w:rPr>
                <w:spacing w:val="-3"/>
                <w:sz w:val="24"/>
              </w:rPr>
              <w:t> </w:t>
            </w:r>
            <w:r>
              <w:rPr>
                <w:spacing w:val="-2"/>
                <w:sz w:val="24"/>
              </w:rPr>
              <w:t>Ibadah</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Manasik</w:t>
            </w:r>
            <w:r>
              <w:rPr>
                <w:spacing w:val="-2"/>
                <w:sz w:val="24"/>
              </w:rPr>
              <w:t> </w:t>
            </w:r>
            <w:r>
              <w:rPr>
                <w:spacing w:val="-4"/>
                <w:sz w:val="24"/>
              </w:rPr>
              <w:t>Haji</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wajib</w:t>
            </w:r>
            <w:r>
              <w:rPr>
                <w:spacing w:val="-1"/>
                <w:sz w:val="24"/>
              </w:rPr>
              <w:t> </w:t>
            </w:r>
            <w:r>
              <w:rPr>
                <w:sz w:val="24"/>
              </w:rPr>
              <w:t>maupun sunnah</w:t>
            </w:r>
            <w:r>
              <w:rPr>
                <w:spacing w:val="-1"/>
                <w:sz w:val="24"/>
              </w:rPr>
              <w:t> </w:t>
            </w:r>
            <w:r>
              <w:rPr>
                <w:sz w:val="24"/>
              </w:rPr>
              <w:t>untuk </w:t>
            </w:r>
            <w:r>
              <w:rPr>
                <w:spacing w:val="-5"/>
                <w:sz w:val="24"/>
              </w:rPr>
              <w:t>di</w:t>
            </w:r>
          </w:p>
        </w:tc>
        <w:tc>
          <w:tcPr>
            <w:tcW w:w="1841" w:type="dxa"/>
            <w:tcBorders>
              <w:top w:val="nil"/>
              <w:bottom w:val="nil"/>
            </w:tcBorders>
          </w:tcPr>
          <w:p>
            <w:pPr>
              <w:pStyle w:val="TableParagraph"/>
              <w:spacing w:before="133"/>
              <w:ind w:left="107"/>
              <w:rPr>
                <w:sz w:val="24"/>
              </w:rPr>
            </w:pPr>
            <w:r>
              <w:rPr>
                <w:sz w:val="24"/>
              </w:rPr>
              <w:t>Haji</w:t>
            </w:r>
            <w:r>
              <w:rPr>
                <w:spacing w:val="-5"/>
                <w:sz w:val="24"/>
              </w:rPr>
              <w:t> </w:t>
            </w:r>
            <w:r>
              <w:rPr>
                <w:sz w:val="24"/>
              </w:rPr>
              <w:t>Bagi</w:t>
            </w:r>
            <w:r>
              <w:rPr>
                <w:spacing w:val="-3"/>
                <w:sz w:val="24"/>
              </w:rPr>
              <w:t> </w:t>
            </w:r>
            <w:r>
              <w:rPr>
                <w:spacing w:val="-2"/>
                <w:sz w:val="24"/>
              </w:rPr>
              <w:t>Calon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Sebagai</w:t>
            </w:r>
            <w:r>
              <w:rPr>
                <w:spacing w:val="-3"/>
                <w:sz w:val="24"/>
              </w:rPr>
              <w:t> </w:t>
            </w:r>
            <w:r>
              <w:rPr>
                <w:spacing w:val="-2"/>
                <w:sz w:val="24"/>
              </w:rPr>
              <w:t>Upaya</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baca</w:t>
            </w:r>
            <w:r>
              <w:rPr>
                <w:spacing w:val="-3"/>
                <w:sz w:val="24"/>
              </w:rPr>
              <w:t> </w:t>
            </w:r>
            <w:r>
              <w:rPr>
                <w:sz w:val="24"/>
              </w:rPr>
              <w:t>selama</w:t>
            </w:r>
            <w:r>
              <w:rPr>
                <w:spacing w:val="-2"/>
                <w:sz w:val="24"/>
              </w:rPr>
              <w:t> </w:t>
            </w:r>
            <w:r>
              <w:rPr>
                <w:sz w:val="24"/>
              </w:rPr>
              <w:t>prosesi</w:t>
            </w:r>
            <w:r>
              <w:rPr>
                <w:spacing w:val="-1"/>
                <w:sz w:val="24"/>
              </w:rPr>
              <w:t> </w:t>
            </w:r>
            <w:r>
              <w:rPr>
                <w:spacing w:val="-2"/>
                <w:sz w:val="24"/>
              </w:rPr>
              <w:t>ibadah</w:t>
            </w:r>
          </w:p>
        </w:tc>
        <w:tc>
          <w:tcPr>
            <w:tcW w:w="1841" w:type="dxa"/>
            <w:tcBorders>
              <w:top w:val="nil"/>
              <w:bottom w:val="nil"/>
            </w:tcBorders>
          </w:tcPr>
          <w:p>
            <w:pPr>
              <w:pStyle w:val="TableParagraph"/>
              <w:spacing w:before="133"/>
              <w:ind w:left="107"/>
              <w:rPr>
                <w:sz w:val="24"/>
              </w:rPr>
            </w:pPr>
            <w:r>
              <w:rPr>
                <w:sz w:val="24"/>
              </w:rPr>
              <w:t>Jamaah</w:t>
            </w:r>
            <w:r>
              <w:rPr>
                <w:spacing w:val="-2"/>
                <w:sz w:val="24"/>
              </w:rPr>
              <w:t> </w:t>
            </w:r>
            <w:r>
              <w:rPr>
                <w:sz w:val="24"/>
              </w:rPr>
              <w:t>Haji</w:t>
            </w:r>
            <w:r>
              <w:rPr>
                <w:spacing w:val="-1"/>
                <w:sz w:val="24"/>
              </w:rPr>
              <w:t> </w:t>
            </w:r>
            <w:r>
              <w:rPr>
                <w:spacing w:val="-5"/>
                <w:sz w:val="24"/>
              </w:rPr>
              <w:t>Se</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Untuk</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pacing w:val="-2"/>
                <w:sz w:val="24"/>
              </w:rPr>
              <w:t>haji.</w:t>
            </w:r>
          </w:p>
        </w:tc>
        <w:tc>
          <w:tcPr>
            <w:tcW w:w="1841" w:type="dxa"/>
            <w:tcBorders>
              <w:top w:val="nil"/>
              <w:bottom w:val="nil"/>
            </w:tcBorders>
          </w:tcPr>
          <w:p>
            <w:pPr>
              <w:pStyle w:val="TableParagraph"/>
              <w:spacing w:before="133"/>
              <w:ind w:left="107"/>
              <w:rPr>
                <w:sz w:val="24"/>
              </w:rPr>
            </w:pPr>
            <w:r>
              <w:rPr>
                <w:spacing w:val="-2"/>
                <w:sz w:val="24"/>
              </w:rPr>
              <w:t>Kecamatan</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Memberikan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rPr>
                <w:sz w:val="24"/>
              </w:rPr>
            </w:pPr>
          </w:p>
        </w:tc>
        <w:tc>
          <w:tcPr>
            <w:tcW w:w="1841" w:type="dxa"/>
            <w:tcBorders>
              <w:top w:val="nil"/>
              <w:bottom w:val="nil"/>
            </w:tcBorders>
          </w:tcPr>
          <w:p>
            <w:pPr>
              <w:pStyle w:val="TableParagraph"/>
              <w:spacing w:before="133"/>
              <w:ind w:left="107"/>
              <w:rPr>
                <w:sz w:val="24"/>
              </w:rPr>
            </w:pPr>
            <w:r>
              <w:rPr>
                <w:spacing w:val="-2"/>
                <w:sz w:val="24"/>
              </w:rPr>
              <w:t>Batauga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Pemahaman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rPr>
                <w:sz w:val="24"/>
              </w:rPr>
            </w:pPr>
          </w:p>
        </w:tc>
        <w:tc>
          <w:tcPr>
            <w:tcW w:w="1841" w:type="dxa"/>
            <w:tcBorders>
              <w:top w:val="nil"/>
              <w:bottom w:val="nil"/>
            </w:tcBorders>
          </w:tcPr>
          <w:p>
            <w:pPr>
              <w:pStyle w:val="TableParagraph"/>
              <w:spacing w:before="133"/>
              <w:ind w:left="107"/>
              <w:rPr>
                <w:sz w:val="24"/>
              </w:rPr>
            </w:pPr>
            <w:r>
              <w:rPr>
                <w:spacing w:val="-2"/>
                <w:sz w:val="24"/>
              </w:rPr>
              <w:t>Kabupaten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Tentang</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rPr>
                <w:sz w:val="24"/>
              </w:rPr>
            </w:pPr>
          </w:p>
        </w:tc>
        <w:tc>
          <w:tcPr>
            <w:tcW w:w="1841" w:type="dxa"/>
            <w:tcBorders>
              <w:top w:val="nil"/>
              <w:bottom w:val="nil"/>
            </w:tcBorders>
          </w:tcPr>
          <w:p>
            <w:pPr>
              <w:pStyle w:val="TableParagraph"/>
              <w:spacing w:before="133"/>
              <w:ind w:left="107"/>
              <w:rPr>
                <w:sz w:val="24"/>
              </w:rPr>
            </w:pPr>
            <w:r>
              <w:rPr>
                <w:sz w:val="24"/>
              </w:rPr>
              <w:t>Buton</w:t>
            </w:r>
            <w:r>
              <w:rPr>
                <w:spacing w:val="-2"/>
                <w:sz w:val="24"/>
              </w:rPr>
              <w:t> Selatan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Tatacara</w:t>
            </w:r>
            <w:r>
              <w:rPr>
                <w:spacing w:val="-3"/>
                <w:sz w:val="24"/>
              </w:rPr>
              <w:t> </w:t>
            </w:r>
            <w:r>
              <w:rPr>
                <w:spacing w:val="-2"/>
                <w:sz w:val="24"/>
              </w:rPr>
              <w:t>Ibadah</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rPr>
                <w:sz w:val="24"/>
              </w:rPr>
            </w:pPr>
          </w:p>
        </w:tc>
        <w:tc>
          <w:tcPr>
            <w:tcW w:w="1841" w:type="dxa"/>
            <w:tcBorders>
              <w:top w:val="nil"/>
              <w:bottom w:val="nil"/>
            </w:tcBorders>
          </w:tcPr>
          <w:p>
            <w:pPr>
              <w:pStyle w:val="TableParagraph"/>
              <w:spacing w:before="133"/>
              <w:ind w:left="107"/>
              <w:rPr>
                <w:sz w:val="24"/>
              </w:rPr>
            </w:pPr>
            <w:r>
              <w:rPr>
                <w:spacing w:val="-2"/>
                <w:sz w:val="24"/>
              </w:rPr>
              <w:t>Tahun.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Haji</w:t>
            </w:r>
            <w:r>
              <w:rPr>
                <w:spacing w:val="-5"/>
                <w:sz w:val="24"/>
              </w:rPr>
              <w:t> </w:t>
            </w:r>
            <w:r>
              <w:rPr>
                <w:sz w:val="24"/>
              </w:rPr>
              <w:t>Bagi</w:t>
            </w:r>
            <w:r>
              <w:rPr>
                <w:spacing w:val="-3"/>
                <w:sz w:val="24"/>
              </w:rPr>
              <w:t> </w:t>
            </w:r>
            <w:r>
              <w:rPr>
                <w:spacing w:val="-2"/>
                <w:sz w:val="24"/>
              </w:rPr>
              <w:t>Calon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Jamaah</w:t>
            </w:r>
            <w:r>
              <w:rPr>
                <w:spacing w:val="-2"/>
                <w:sz w:val="24"/>
              </w:rPr>
              <w:t> </w:t>
            </w:r>
            <w:r>
              <w:rPr>
                <w:sz w:val="24"/>
              </w:rPr>
              <w:t>Haji</w:t>
            </w:r>
            <w:r>
              <w:rPr>
                <w:spacing w:val="-1"/>
                <w:sz w:val="24"/>
              </w:rPr>
              <w:t> </w:t>
            </w:r>
            <w:r>
              <w:rPr>
                <w:spacing w:val="-5"/>
                <w:sz w:val="24"/>
              </w:rPr>
              <w:t>Se</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Kecamatan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Batauga</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r>
      <w:tr>
        <w:trPr>
          <w:trHeight w:val="692" w:hRule="atLeast"/>
        </w:trPr>
        <w:tc>
          <w:tcPr>
            <w:tcW w:w="566" w:type="dxa"/>
            <w:tcBorders>
              <w:top w:val="nil"/>
            </w:tcBorders>
          </w:tcPr>
          <w:p>
            <w:pPr>
              <w:pStyle w:val="TableParagraph"/>
              <w:rPr>
                <w:sz w:val="24"/>
              </w:rPr>
            </w:pPr>
          </w:p>
        </w:tc>
        <w:tc>
          <w:tcPr>
            <w:tcW w:w="1846" w:type="dxa"/>
            <w:tcBorders>
              <w:top w:val="nil"/>
            </w:tcBorders>
          </w:tcPr>
          <w:p>
            <w:pPr>
              <w:pStyle w:val="TableParagraph"/>
              <w:spacing w:before="133"/>
              <w:ind w:left="110"/>
              <w:rPr>
                <w:sz w:val="24"/>
              </w:rPr>
            </w:pPr>
            <w:r>
              <w:rPr>
                <w:spacing w:val="-2"/>
                <w:sz w:val="24"/>
              </w:rPr>
              <w:t>Kabupaten</w:t>
            </w:r>
          </w:p>
        </w:tc>
        <w:tc>
          <w:tcPr>
            <w:tcW w:w="1841" w:type="dxa"/>
            <w:tcBorders>
              <w:top w:val="nil"/>
            </w:tcBorders>
          </w:tcPr>
          <w:p>
            <w:pPr>
              <w:pStyle w:val="TableParagraph"/>
              <w:rPr>
                <w:sz w:val="24"/>
              </w:rPr>
            </w:pPr>
          </w:p>
        </w:tc>
        <w:tc>
          <w:tcPr>
            <w:tcW w:w="3263" w:type="dxa"/>
            <w:tcBorders>
              <w:top w:val="nil"/>
            </w:tcBorders>
          </w:tcPr>
          <w:p>
            <w:pPr>
              <w:pStyle w:val="TableParagraph"/>
              <w:rPr>
                <w:sz w:val="24"/>
              </w:rPr>
            </w:pPr>
          </w:p>
        </w:tc>
        <w:tc>
          <w:tcPr>
            <w:tcW w:w="1841" w:type="dxa"/>
            <w:tcBorders>
              <w:top w:val="nil"/>
            </w:tcBorders>
          </w:tcPr>
          <w:p>
            <w:pPr>
              <w:pStyle w:val="TableParagraph"/>
              <w:rPr>
                <w:sz w:val="24"/>
              </w:rPr>
            </w:pPr>
          </w:p>
        </w:tc>
      </w:tr>
    </w:tbl>
    <w:p>
      <w:pPr>
        <w:pStyle w:val="TableParagraph"/>
        <w:spacing w:after="0"/>
        <w:rPr>
          <w:sz w:val="24"/>
        </w:rPr>
        <w:sectPr>
          <w:pgSz w:w="11910" w:h="16840"/>
          <w:pgMar w:header="0" w:footer="1056" w:top="1920" w:bottom="1240" w:left="1417" w:right="850"/>
        </w:sectPr>
      </w:pPr>
    </w:p>
    <w:p>
      <w:pPr>
        <w:pStyle w:val="BodyText"/>
        <w:spacing w:before="100"/>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1655" w:hRule="atLeast"/>
        </w:trPr>
        <w:tc>
          <w:tcPr>
            <w:tcW w:w="566" w:type="dxa"/>
          </w:tcPr>
          <w:p>
            <w:pPr>
              <w:pStyle w:val="TableParagraph"/>
              <w:rPr>
                <w:sz w:val="24"/>
              </w:rPr>
            </w:pPr>
          </w:p>
        </w:tc>
        <w:tc>
          <w:tcPr>
            <w:tcW w:w="1846" w:type="dxa"/>
          </w:tcPr>
          <w:p>
            <w:pPr>
              <w:pStyle w:val="TableParagraph"/>
              <w:spacing w:line="480" w:lineRule="auto"/>
              <w:ind w:left="110" w:right="372"/>
              <w:rPr>
                <w:sz w:val="24"/>
              </w:rPr>
            </w:pPr>
            <w:r>
              <w:rPr>
                <w:sz w:val="24"/>
              </w:rPr>
              <w:t>Buton</w:t>
            </w:r>
            <w:r>
              <w:rPr>
                <w:spacing w:val="-15"/>
                <w:sz w:val="24"/>
              </w:rPr>
              <w:t> </w:t>
            </w:r>
            <w:r>
              <w:rPr>
                <w:sz w:val="24"/>
              </w:rPr>
              <w:t>Selatan Tahun 2024.</w:t>
            </w:r>
          </w:p>
        </w:tc>
        <w:tc>
          <w:tcPr>
            <w:tcW w:w="1841" w:type="dxa"/>
          </w:tcPr>
          <w:p>
            <w:pPr>
              <w:pStyle w:val="TableParagraph"/>
              <w:rPr>
                <w:sz w:val="24"/>
              </w:rPr>
            </w:pPr>
          </w:p>
        </w:tc>
        <w:tc>
          <w:tcPr>
            <w:tcW w:w="3263" w:type="dxa"/>
          </w:tcPr>
          <w:p>
            <w:pPr>
              <w:pStyle w:val="TableParagraph"/>
              <w:rPr>
                <w:sz w:val="24"/>
              </w:rPr>
            </w:pPr>
          </w:p>
        </w:tc>
        <w:tc>
          <w:tcPr>
            <w:tcW w:w="1841" w:type="dxa"/>
          </w:tcPr>
          <w:p>
            <w:pPr>
              <w:pStyle w:val="TableParagraph"/>
              <w:rPr>
                <w:sz w:val="24"/>
              </w:rPr>
            </w:pPr>
          </w:p>
        </w:tc>
      </w:tr>
      <w:tr>
        <w:trPr>
          <w:trHeight w:val="410" w:hRule="atLeast"/>
        </w:trPr>
        <w:tc>
          <w:tcPr>
            <w:tcW w:w="566" w:type="dxa"/>
            <w:tcBorders>
              <w:bottom w:val="nil"/>
            </w:tcBorders>
          </w:tcPr>
          <w:p>
            <w:pPr>
              <w:pStyle w:val="TableParagraph"/>
              <w:spacing w:line="268" w:lineRule="exact"/>
              <w:ind w:left="110"/>
              <w:rPr>
                <w:sz w:val="24"/>
              </w:rPr>
            </w:pPr>
            <w:r>
              <w:rPr>
                <w:spacing w:val="-10"/>
                <w:sz w:val="24"/>
              </w:rPr>
              <w:t>8</w:t>
            </w:r>
          </w:p>
        </w:tc>
        <w:tc>
          <w:tcPr>
            <w:tcW w:w="1846" w:type="dxa"/>
            <w:tcBorders>
              <w:bottom w:val="nil"/>
            </w:tcBorders>
          </w:tcPr>
          <w:p>
            <w:pPr>
              <w:pStyle w:val="TableParagraph"/>
              <w:spacing w:line="268" w:lineRule="exact"/>
              <w:ind w:left="110"/>
              <w:rPr>
                <w:sz w:val="24"/>
              </w:rPr>
            </w:pPr>
            <w:r>
              <w:rPr>
                <w:sz w:val="24"/>
              </w:rPr>
              <w:t>Jurnal </w:t>
            </w:r>
            <w:r>
              <w:rPr>
                <w:spacing w:val="-5"/>
                <w:sz w:val="24"/>
              </w:rPr>
              <w:t>ini</w:t>
            </w:r>
          </w:p>
        </w:tc>
        <w:tc>
          <w:tcPr>
            <w:tcW w:w="1841" w:type="dxa"/>
            <w:tcBorders>
              <w:bottom w:val="nil"/>
            </w:tcBorders>
          </w:tcPr>
          <w:p>
            <w:pPr>
              <w:pStyle w:val="TableParagraph"/>
              <w:spacing w:line="268" w:lineRule="exact"/>
              <w:ind w:left="108"/>
              <w:rPr>
                <w:sz w:val="24"/>
              </w:rPr>
            </w:pPr>
            <w:r>
              <w:rPr>
                <w:spacing w:val="-2"/>
                <w:sz w:val="24"/>
              </w:rPr>
              <w:t>Penelitian</w:t>
            </w:r>
          </w:p>
        </w:tc>
        <w:tc>
          <w:tcPr>
            <w:tcW w:w="3263" w:type="dxa"/>
            <w:tcBorders>
              <w:bottom w:val="nil"/>
            </w:tcBorders>
          </w:tcPr>
          <w:p>
            <w:pPr>
              <w:pStyle w:val="TableParagraph"/>
              <w:spacing w:line="268" w:lineRule="exact"/>
              <w:ind w:left="110"/>
              <w:rPr>
                <w:sz w:val="24"/>
              </w:rPr>
            </w:pPr>
            <w:r>
              <w:rPr>
                <w:sz w:val="24"/>
              </w:rPr>
              <w:t>Hasil</w:t>
            </w:r>
            <w:r>
              <w:rPr>
                <w:spacing w:val="-3"/>
                <w:sz w:val="24"/>
              </w:rPr>
              <w:t> </w:t>
            </w:r>
            <w:r>
              <w:rPr>
                <w:sz w:val="24"/>
              </w:rPr>
              <w:t>penelitian</w:t>
            </w:r>
            <w:r>
              <w:rPr>
                <w:spacing w:val="-2"/>
                <w:sz w:val="24"/>
              </w:rPr>
              <w:t> </w:t>
            </w:r>
            <w:r>
              <w:rPr>
                <w:spacing w:val="-5"/>
                <w:sz w:val="24"/>
              </w:rPr>
              <w:t>ini</w:t>
            </w:r>
          </w:p>
        </w:tc>
        <w:tc>
          <w:tcPr>
            <w:tcW w:w="1841" w:type="dxa"/>
            <w:tcBorders>
              <w:bottom w:val="nil"/>
            </w:tcBorders>
          </w:tcPr>
          <w:p>
            <w:pPr>
              <w:pStyle w:val="TableParagraph"/>
              <w:spacing w:line="268" w:lineRule="exact"/>
              <w:ind w:left="107"/>
              <w:rPr>
                <w:sz w:val="24"/>
              </w:rPr>
            </w:pPr>
            <w:r>
              <w:rPr>
                <w:sz w:val="24"/>
              </w:rPr>
              <w:t>Penelitian</w:t>
            </w:r>
            <w:r>
              <w:rPr>
                <w:spacing w:val="-3"/>
                <w:sz w:val="24"/>
              </w:rPr>
              <w:t> </w:t>
            </w:r>
            <w:r>
              <w:rPr>
                <w:spacing w:val="-5"/>
                <w:sz w:val="24"/>
              </w:rPr>
              <w:t>ini</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disusun </w:t>
            </w:r>
            <w:r>
              <w:rPr>
                <w:spacing w:val="-4"/>
                <w:sz w:val="24"/>
              </w:rPr>
              <w:t>oleh</w:t>
            </w:r>
          </w:p>
        </w:tc>
        <w:tc>
          <w:tcPr>
            <w:tcW w:w="1841" w:type="dxa"/>
            <w:tcBorders>
              <w:top w:val="nil"/>
              <w:bottom w:val="nil"/>
            </w:tcBorders>
          </w:tcPr>
          <w:p>
            <w:pPr>
              <w:pStyle w:val="TableParagraph"/>
              <w:spacing w:before="133"/>
              <w:ind w:left="108"/>
              <w:rPr>
                <w:sz w:val="24"/>
              </w:rPr>
            </w:pPr>
            <w:r>
              <w:rPr>
                <w:spacing w:val="-2"/>
                <w:sz w:val="24"/>
              </w:rPr>
              <w:t>menggunakan</w:t>
            </w:r>
          </w:p>
        </w:tc>
        <w:tc>
          <w:tcPr>
            <w:tcW w:w="3263" w:type="dxa"/>
            <w:tcBorders>
              <w:top w:val="nil"/>
              <w:bottom w:val="nil"/>
            </w:tcBorders>
          </w:tcPr>
          <w:p>
            <w:pPr>
              <w:pStyle w:val="TableParagraph"/>
              <w:spacing w:before="133"/>
              <w:ind w:left="110"/>
              <w:rPr>
                <w:sz w:val="24"/>
              </w:rPr>
            </w:pPr>
            <w:r>
              <w:rPr>
                <w:sz w:val="24"/>
              </w:rPr>
              <w:t>menunjukkan</w:t>
            </w:r>
            <w:r>
              <w:rPr>
                <w:spacing w:val="-1"/>
                <w:sz w:val="24"/>
              </w:rPr>
              <w:t> </w:t>
            </w:r>
            <w:r>
              <w:rPr>
                <w:spacing w:val="-2"/>
                <w:sz w:val="24"/>
              </w:rPr>
              <w:t>Program</w:t>
            </w:r>
          </w:p>
        </w:tc>
        <w:tc>
          <w:tcPr>
            <w:tcW w:w="1841" w:type="dxa"/>
            <w:tcBorders>
              <w:top w:val="nil"/>
              <w:bottom w:val="nil"/>
            </w:tcBorders>
          </w:tcPr>
          <w:p>
            <w:pPr>
              <w:pStyle w:val="TableParagraph"/>
              <w:spacing w:before="133"/>
              <w:ind w:left="107"/>
              <w:rPr>
                <w:sz w:val="24"/>
              </w:rPr>
            </w:pPr>
            <w:r>
              <w:rPr>
                <w:spacing w:val="-2"/>
                <w:sz w:val="24"/>
              </w:rPr>
              <w:t>berfokus</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Taufikurrahman,</w:t>
            </w:r>
          </w:p>
        </w:tc>
        <w:tc>
          <w:tcPr>
            <w:tcW w:w="1841" w:type="dxa"/>
            <w:tcBorders>
              <w:top w:val="nil"/>
              <w:bottom w:val="nil"/>
            </w:tcBorders>
          </w:tcPr>
          <w:p>
            <w:pPr>
              <w:pStyle w:val="TableParagraph"/>
              <w:spacing w:before="133"/>
              <w:ind w:left="108"/>
              <w:rPr>
                <w:sz w:val="24"/>
              </w:rPr>
            </w:pPr>
            <w:r>
              <w:rPr>
                <w:spacing w:val="-2"/>
                <w:sz w:val="24"/>
              </w:rPr>
              <w:t>penelitan</w:t>
            </w:r>
          </w:p>
        </w:tc>
        <w:tc>
          <w:tcPr>
            <w:tcW w:w="3263" w:type="dxa"/>
            <w:tcBorders>
              <w:top w:val="nil"/>
              <w:bottom w:val="nil"/>
            </w:tcBorders>
          </w:tcPr>
          <w:p>
            <w:pPr>
              <w:pStyle w:val="TableParagraph"/>
              <w:spacing w:before="133"/>
              <w:ind w:left="110"/>
              <w:rPr>
                <w:sz w:val="24"/>
              </w:rPr>
            </w:pPr>
            <w:r>
              <w:rPr>
                <w:sz w:val="24"/>
              </w:rPr>
              <w:t>pelaksanaan</w:t>
            </w:r>
            <w:r>
              <w:rPr>
                <w:spacing w:val="-3"/>
                <w:sz w:val="24"/>
              </w:rPr>
              <w:t> </w:t>
            </w:r>
            <w:r>
              <w:rPr>
                <w:sz w:val="24"/>
              </w:rPr>
              <w:t>manasik</w:t>
            </w:r>
            <w:r>
              <w:rPr>
                <w:spacing w:val="-2"/>
                <w:sz w:val="24"/>
              </w:rPr>
              <w:t> </w:t>
            </w:r>
            <w:r>
              <w:rPr>
                <w:spacing w:val="-4"/>
                <w:sz w:val="24"/>
              </w:rPr>
              <w:t>haji</w:t>
            </w:r>
          </w:p>
        </w:tc>
        <w:tc>
          <w:tcPr>
            <w:tcW w:w="1841" w:type="dxa"/>
            <w:tcBorders>
              <w:top w:val="nil"/>
              <w:bottom w:val="nil"/>
            </w:tcBorders>
          </w:tcPr>
          <w:p>
            <w:pPr>
              <w:pStyle w:val="TableParagraph"/>
              <w:spacing w:before="133"/>
              <w:ind w:left="107"/>
              <w:rPr>
                <w:sz w:val="24"/>
              </w:rPr>
            </w:pPr>
            <w:r>
              <w:rPr>
                <w:spacing w:val="-2"/>
                <w:sz w:val="24"/>
              </w:rPr>
              <w:t>Manajemen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Iim</w:t>
            </w:r>
            <w:r>
              <w:rPr>
                <w:spacing w:val="-4"/>
                <w:sz w:val="24"/>
              </w:rPr>
              <w:t> </w:t>
            </w:r>
            <w:r>
              <w:rPr>
                <w:spacing w:val="-2"/>
                <w:sz w:val="24"/>
              </w:rPr>
              <w:t>Wasliman,</w:t>
            </w:r>
          </w:p>
        </w:tc>
        <w:tc>
          <w:tcPr>
            <w:tcW w:w="1841" w:type="dxa"/>
            <w:tcBorders>
              <w:top w:val="nil"/>
              <w:bottom w:val="nil"/>
            </w:tcBorders>
          </w:tcPr>
          <w:p>
            <w:pPr>
              <w:pStyle w:val="TableParagraph"/>
              <w:spacing w:before="133"/>
              <w:ind w:left="108"/>
              <w:rPr>
                <w:sz w:val="24"/>
              </w:rPr>
            </w:pPr>
            <w:r>
              <w:rPr>
                <w:spacing w:val="-2"/>
                <w:sz w:val="24"/>
              </w:rPr>
              <w:t>kualitatif</w:t>
            </w:r>
          </w:p>
        </w:tc>
        <w:tc>
          <w:tcPr>
            <w:tcW w:w="3263" w:type="dxa"/>
            <w:tcBorders>
              <w:top w:val="nil"/>
              <w:bottom w:val="nil"/>
            </w:tcBorders>
          </w:tcPr>
          <w:p>
            <w:pPr>
              <w:pStyle w:val="TableParagraph"/>
              <w:spacing w:before="133"/>
              <w:ind w:left="110"/>
              <w:rPr>
                <w:sz w:val="24"/>
              </w:rPr>
            </w:pPr>
            <w:r>
              <w:rPr>
                <w:sz w:val="24"/>
              </w:rPr>
              <w:t>sebagai</w:t>
            </w:r>
            <w:r>
              <w:rPr>
                <w:spacing w:val="-3"/>
                <w:sz w:val="24"/>
              </w:rPr>
              <w:t> </w:t>
            </w:r>
            <w:r>
              <w:rPr>
                <w:sz w:val="24"/>
              </w:rPr>
              <w:t>upaya</w:t>
            </w:r>
            <w:r>
              <w:rPr>
                <w:spacing w:val="-1"/>
                <w:sz w:val="24"/>
              </w:rPr>
              <w:t> </w:t>
            </w:r>
            <w:r>
              <w:rPr>
                <w:spacing w:val="-2"/>
                <w:sz w:val="24"/>
              </w:rPr>
              <w:t>peningkatan</w:t>
            </w:r>
          </w:p>
        </w:tc>
        <w:tc>
          <w:tcPr>
            <w:tcW w:w="1841" w:type="dxa"/>
            <w:tcBorders>
              <w:top w:val="nil"/>
              <w:bottom w:val="nil"/>
            </w:tcBorders>
          </w:tcPr>
          <w:p>
            <w:pPr>
              <w:pStyle w:val="TableParagraph"/>
              <w:spacing w:before="133"/>
              <w:ind w:left="107"/>
              <w:rPr>
                <w:sz w:val="24"/>
              </w:rPr>
            </w:pPr>
            <w:r>
              <w:rPr>
                <w:spacing w:val="-2"/>
                <w:sz w:val="24"/>
              </w:rPr>
              <w:t>Bimbingan</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dan</w:t>
            </w:r>
            <w:r>
              <w:rPr>
                <w:spacing w:val="-1"/>
                <w:sz w:val="24"/>
              </w:rPr>
              <w:t> </w:t>
            </w:r>
            <w:r>
              <w:rPr>
                <w:spacing w:val="-5"/>
                <w:sz w:val="24"/>
              </w:rPr>
              <w:t>Eva</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pengetahuan</w:t>
            </w:r>
            <w:r>
              <w:rPr>
                <w:spacing w:val="-4"/>
                <w:sz w:val="24"/>
              </w:rPr>
              <w:t> </w:t>
            </w:r>
            <w:r>
              <w:rPr>
                <w:sz w:val="24"/>
              </w:rPr>
              <w:t>ibadah</w:t>
            </w:r>
            <w:r>
              <w:rPr>
                <w:spacing w:val="-2"/>
                <w:sz w:val="24"/>
              </w:rPr>
              <w:t> </w:t>
            </w:r>
            <w:r>
              <w:rPr>
                <w:sz w:val="24"/>
              </w:rPr>
              <w:t>haji</w:t>
            </w:r>
            <w:r>
              <w:rPr>
                <w:spacing w:val="1"/>
                <w:sz w:val="24"/>
              </w:rPr>
              <w:t> </w:t>
            </w:r>
            <w:r>
              <w:rPr>
                <w:spacing w:val="-5"/>
                <w:sz w:val="24"/>
              </w:rPr>
              <w:t>di</w:t>
            </w:r>
          </w:p>
        </w:tc>
        <w:tc>
          <w:tcPr>
            <w:tcW w:w="1841" w:type="dxa"/>
            <w:tcBorders>
              <w:top w:val="nil"/>
              <w:bottom w:val="nil"/>
            </w:tcBorders>
          </w:tcPr>
          <w:p>
            <w:pPr>
              <w:pStyle w:val="TableParagraph"/>
              <w:spacing w:before="133"/>
              <w:ind w:left="107"/>
              <w:rPr>
                <w:sz w:val="24"/>
              </w:rPr>
            </w:pPr>
            <w:r>
              <w:rPr>
                <w:sz w:val="24"/>
              </w:rPr>
              <w:t>Manasik</w:t>
            </w:r>
            <w:r>
              <w:rPr>
                <w:spacing w:val="-2"/>
                <w:sz w:val="24"/>
              </w:rPr>
              <w:t> </w:t>
            </w:r>
            <w:r>
              <w:rPr>
                <w:spacing w:val="-4"/>
                <w:sz w:val="24"/>
              </w:rPr>
              <w:t>Haji</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Dianawati.</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KBIHU</w:t>
            </w:r>
            <w:r>
              <w:rPr>
                <w:spacing w:val="-1"/>
                <w:sz w:val="24"/>
              </w:rPr>
              <w:t> </w:t>
            </w:r>
            <w:r>
              <w:rPr>
                <w:sz w:val="24"/>
              </w:rPr>
              <w:t>Armina</w:t>
            </w:r>
            <w:r>
              <w:rPr>
                <w:spacing w:val="-1"/>
                <w:sz w:val="24"/>
              </w:rPr>
              <w:t> </w:t>
            </w:r>
            <w:r>
              <w:rPr>
                <w:sz w:val="24"/>
              </w:rPr>
              <w:t>Kota</w:t>
            </w:r>
            <w:r>
              <w:rPr>
                <w:spacing w:val="-1"/>
                <w:sz w:val="24"/>
              </w:rPr>
              <w:t> </w:t>
            </w:r>
            <w:r>
              <w:rPr>
                <w:spacing w:val="-2"/>
                <w:sz w:val="24"/>
              </w:rPr>
              <w:t>Palangka</w:t>
            </w:r>
          </w:p>
        </w:tc>
        <w:tc>
          <w:tcPr>
            <w:tcW w:w="1841" w:type="dxa"/>
            <w:tcBorders>
              <w:top w:val="nil"/>
              <w:bottom w:val="nil"/>
            </w:tcBorders>
          </w:tcPr>
          <w:p>
            <w:pPr>
              <w:pStyle w:val="TableParagraph"/>
              <w:spacing w:before="133"/>
              <w:ind w:left="107"/>
              <w:rPr>
                <w:sz w:val="24"/>
              </w:rPr>
            </w:pPr>
            <w:r>
              <w:rPr>
                <w:sz w:val="24"/>
              </w:rPr>
              <w:t>Dalam</w:t>
            </w:r>
            <w:r>
              <w:rPr>
                <w:spacing w:val="-2"/>
                <w:sz w:val="24"/>
              </w:rPr>
              <w:t> Membina</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Dengan</w:t>
            </w:r>
            <w:r>
              <w:rPr>
                <w:spacing w:val="-4"/>
                <w:sz w:val="24"/>
              </w:rPr>
              <w:t> </w:t>
            </w:r>
            <w:r>
              <w:rPr>
                <w:spacing w:val="-2"/>
                <w:sz w:val="24"/>
              </w:rPr>
              <w:t>Judul</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Raya</w:t>
            </w:r>
            <w:r>
              <w:rPr>
                <w:spacing w:val="-3"/>
                <w:sz w:val="24"/>
              </w:rPr>
              <w:t> </w:t>
            </w:r>
            <w:r>
              <w:rPr>
                <w:sz w:val="24"/>
              </w:rPr>
              <w:t>yaitu</w:t>
            </w:r>
            <w:r>
              <w:rPr>
                <w:spacing w:val="-3"/>
                <w:sz w:val="24"/>
              </w:rPr>
              <w:t> </w:t>
            </w:r>
            <w:r>
              <w:rPr>
                <w:sz w:val="24"/>
              </w:rPr>
              <w:t>mulai</w:t>
            </w:r>
            <w:r>
              <w:rPr>
                <w:spacing w:val="-2"/>
                <w:sz w:val="24"/>
              </w:rPr>
              <w:t> </w:t>
            </w:r>
            <w:r>
              <w:rPr>
                <w:spacing w:val="-4"/>
                <w:sz w:val="24"/>
              </w:rPr>
              <w:t>dari</w:t>
            </w:r>
          </w:p>
        </w:tc>
        <w:tc>
          <w:tcPr>
            <w:tcW w:w="1841" w:type="dxa"/>
            <w:tcBorders>
              <w:top w:val="nil"/>
              <w:bottom w:val="nil"/>
            </w:tcBorders>
          </w:tcPr>
          <w:p>
            <w:pPr>
              <w:pStyle w:val="TableParagraph"/>
              <w:spacing w:before="133"/>
              <w:ind w:left="107"/>
              <w:rPr>
                <w:sz w:val="24"/>
              </w:rPr>
            </w:pPr>
            <w:r>
              <w:rPr>
                <w:spacing w:val="-2"/>
                <w:sz w:val="24"/>
              </w:rPr>
              <w:t>Kemandirian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Manajemen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pendaftaran,</w:t>
            </w:r>
            <w:r>
              <w:rPr>
                <w:spacing w:val="-4"/>
                <w:sz w:val="24"/>
              </w:rPr>
              <w:t> </w:t>
            </w:r>
            <w:r>
              <w:rPr>
                <w:spacing w:val="-2"/>
                <w:sz w:val="24"/>
              </w:rPr>
              <w:t>bimbingan</w:t>
            </w:r>
          </w:p>
        </w:tc>
        <w:tc>
          <w:tcPr>
            <w:tcW w:w="1841" w:type="dxa"/>
            <w:tcBorders>
              <w:top w:val="nil"/>
              <w:bottom w:val="nil"/>
            </w:tcBorders>
          </w:tcPr>
          <w:p>
            <w:pPr>
              <w:pStyle w:val="TableParagraph"/>
              <w:spacing w:before="133"/>
              <w:ind w:left="107"/>
              <w:rPr>
                <w:sz w:val="24"/>
              </w:rPr>
            </w:pPr>
            <w:r>
              <w:rPr>
                <w:sz w:val="24"/>
              </w:rPr>
              <w:t>Calon</w:t>
            </w:r>
            <w:r>
              <w:rPr>
                <w:spacing w:val="-1"/>
                <w:sz w:val="24"/>
              </w:rPr>
              <w:t> </w:t>
            </w:r>
            <w:r>
              <w:rPr>
                <w:spacing w:val="-2"/>
                <w:sz w:val="24"/>
              </w:rPr>
              <w:t>Jamaah</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Bimbingan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manasik</w:t>
            </w:r>
            <w:r>
              <w:rPr>
                <w:spacing w:val="-2"/>
                <w:sz w:val="24"/>
              </w:rPr>
              <w:t> </w:t>
            </w:r>
            <w:r>
              <w:rPr>
                <w:sz w:val="24"/>
              </w:rPr>
              <w:t>haji,</w:t>
            </w:r>
            <w:r>
              <w:rPr>
                <w:spacing w:val="-2"/>
                <w:sz w:val="24"/>
              </w:rPr>
              <w:t> </w:t>
            </w:r>
            <w:r>
              <w:rPr>
                <w:sz w:val="24"/>
              </w:rPr>
              <w:t>bimbingan</w:t>
            </w:r>
            <w:r>
              <w:rPr>
                <w:spacing w:val="1"/>
                <w:sz w:val="24"/>
              </w:rPr>
              <w:t> </w:t>
            </w:r>
            <w:r>
              <w:rPr>
                <w:spacing w:val="-4"/>
                <w:sz w:val="24"/>
              </w:rPr>
              <w:t>pada</w:t>
            </w:r>
          </w:p>
        </w:tc>
        <w:tc>
          <w:tcPr>
            <w:tcW w:w="1841" w:type="dxa"/>
            <w:tcBorders>
              <w:top w:val="nil"/>
              <w:bottom w:val="nil"/>
            </w:tcBorders>
          </w:tcPr>
          <w:p>
            <w:pPr>
              <w:pStyle w:val="TableParagraph"/>
              <w:spacing w:before="133"/>
              <w:ind w:left="107"/>
              <w:rPr>
                <w:sz w:val="24"/>
              </w:rPr>
            </w:pPr>
            <w:r>
              <w:rPr>
                <w:sz w:val="24"/>
              </w:rPr>
              <w:t>Haji</w:t>
            </w:r>
            <w:r>
              <w:rPr>
                <w:spacing w:val="-1"/>
                <w:sz w:val="24"/>
              </w:rPr>
              <w:t> </w:t>
            </w:r>
            <w:r>
              <w:rPr>
                <w:spacing w:val="-2"/>
                <w:sz w:val="24"/>
              </w:rPr>
              <w:t>Tahun</w:t>
            </w: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Manasik</w:t>
            </w:r>
            <w:r>
              <w:rPr>
                <w:spacing w:val="-2"/>
                <w:sz w:val="24"/>
              </w:rPr>
              <w:t> </w:t>
            </w:r>
            <w:r>
              <w:rPr>
                <w:spacing w:val="-4"/>
                <w:sz w:val="24"/>
              </w:rPr>
              <w:t>Haji</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saat</w:t>
            </w:r>
            <w:r>
              <w:rPr>
                <w:spacing w:val="-2"/>
                <w:sz w:val="24"/>
              </w:rPr>
              <w:t> </w:t>
            </w:r>
            <w:r>
              <w:rPr>
                <w:sz w:val="24"/>
              </w:rPr>
              <w:t>pelaksanaan</w:t>
            </w:r>
            <w:r>
              <w:rPr>
                <w:spacing w:val="-1"/>
                <w:sz w:val="24"/>
              </w:rPr>
              <w:t> </w:t>
            </w:r>
            <w:r>
              <w:rPr>
                <w:sz w:val="24"/>
              </w:rPr>
              <w:t>ibadah</w:t>
            </w:r>
            <w:r>
              <w:rPr>
                <w:spacing w:val="1"/>
                <w:sz w:val="24"/>
              </w:rPr>
              <w:t> </w:t>
            </w:r>
            <w:r>
              <w:rPr>
                <w:sz w:val="24"/>
              </w:rPr>
              <w:t>haji</w:t>
            </w:r>
            <w:r>
              <w:rPr>
                <w:spacing w:val="-1"/>
                <w:sz w:val="24"/>
              </w:rPr>
              <w:t> </w:t>
            </w:r>
            <w:r>
              <w:rPr>
                <w:spacing w:val="-5"/>
                <w:sz w:val="24"/>
              </w:rPr>
              <w:t>di</w:t>
            </w:r>
          </w:p>
        </w:tc>
        <w:tc>
          <w:tcPr>
            <w:tcW w:w="1841" w:type="dxa"/>
            <w:tcBorders>
              <w:top w:val="nil"/>
              <w:bottom w:val="nil"/>
            </w:tcBorders>
          </w:tcPr>
          <w:p>
            <w:pPr>
              <w:pStyle w:val="TableParagraph"/>
              <w:spacing w:before="133"/>
              <w:ind w:left="107"/>
              <w:rPr>
                <w:sz w:val="24"/>
              </w:rPr>
            </w:pPr>
            <w:r>
              <w:rPr>
                <w:spacing w:val="-2"/>
                <w:sz w:val="24"/>
              </w:rPr>
              <w:t>2023.</w:t>
            </w: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Dalam</w:t>
            </w:r>
            <w:r>
              <w:rPr>
                <w:spacing w:val="-2"/>
                <w:sz w:val="24"/>
              </w:rPr>
              <w:t> Membina</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Arab</w:t>
            </w:r>
            <w:r>
              <w:rPr>
                <w:spacing w:val="-2"/>
                <w:sz w:val="24"/>
              </w:rPr>
              <w:t> </w:t>
            </w:r>
            <w:r>
              <w:rPr>
                <w:sz w:val="24"/>
              </w:rPr>
              <w:t>Saudi,</w:t>
            </w:r>
            <w:r>
              <w:rPr>
                <w:spacing w:val="-2"/>
                <w:sz w:val="24"/>
              </w:rPr>
              <w:t> pemulangan,</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Kemandirian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hingga</w:t>
            </w:r>
            <w:r>
              <w:rPr>
                <w:spacing w:val="-3"/>
                <w:sz w:val="24"/>
              </w:rPr>
              <w:t> </w:t>
            </w:r>
            <w:r>
              <w:rPr>
                <w:sz w:val="24"/>
              </w:rPr>
              <w:t>pembinaan</w:t>
            </w:r>
            <w:r>
              <w:rPr>
                <w:spacing w:val="-1"/>
                <w:sz w:val="24"/>
              </w:rPr>
              <w:t> </w:t>
            </w:r>
            <w:r>
              <w:rPr>
                <w:spacing w:val="-5"/>
                <w:sz w:val="24"/>
              </w:rPr>
              <w:t>dan</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Calon</w:t>
            </w:r>
            <w:r>
              <w:rPr>
                <w:spacing w:val="-1"/>
                <w:sz w:val="24"/>
              </w:rPr>
              <w:t> </w:t>
            </w:r>
            <w:r>
              <w:rPr>
                <w:spacing w:val="-2"/>
                <w:sz w:val="24"/>
              </w:rPr>
              <w:t>Jamaah</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bimbingan</w:t>
            </w:r>
            <w:r>
              <w:rPr>
                <w:spacing w:val="-3"/>
                <w:sz w:val="24"/>
              </w:rPr>
              <w:t> </w:t>
            </w:r>
            <w:r>
              <w:rPr>
                <w:sz w:val="24"/>
              </w:rPr>
              <w:t>setelah</w:t>
            </w:r>
            <w:r>
              <w:rPr>
                <w:spacing w:val="-2"/>
                <w:sz w:val="24"/>
              </w:rPr>
              <w:t> pelaksanaan</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z w:val="24"/>
              </w:rPr>
              <w:t>Haji</w:t>
            </w:r>
            <w:r>
              <w:rPr>
                <w:spacing w:val="-1"/>
                <w:sz w:val="24"/>
              </w:rPr>
              <w:t> </w:t>
            </w:r>
            <w:r>
              <w:rPr>
                <w:spacing w:val="-2"/>
                <w:sz w:val="24"/>
              </w:rPr>
              <w:t>Tahun</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ibadah</w:t>
            </w:r>
            <w:r>
              <w:rPr>
                <w:spacing w:val="-2"/>
                <w:sz w:val="24"/>
              </w:rPr>
              <w:t> </w:t>
            </w:r>
            <w:r>
              <w:rPr>
                <w:sz w:val="24"/>
              </w:rPr>
              <w:t>Haji.</w:t>
            </w:r>
            <w:r>
              <w:rPr>
                <w:spacing w:val="-2"/>
                <w:sz w:val="24"/>
              </w:rPr>
              <w:t> Metode</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spacing w:before="133"/>
              <w:ind w:left="110"/>
              <w:rPr>
                <w:sz w:val="24"/>
              </w:rPr>
            </w:pPr>
            <w:r>
              <w:rPr>
                <w:spacing w:val="-2"/>
                <w:sz w:val="24"/>
              </w:rPr>
              <w:t>2023.</w:t>
            </w: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pembelajaran</w:t>
            </w:r>
            <w:r>
              <w:rPr>
                <w:spacing w:val="-3"/>
                <w:sz w:val="24"/>
              </w:rPr>
              <w:t> </w:t>
            </w:r>
            <w:r>
              <w:rPr>
                <w:spacing w:val="-4"/>
                <w:sz w:val="24"/>
              </w:rPr>
              <w:t>dalam</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pelaksanaan</w:t>
            </w:r>
            <w:r>
              <w:rPr>
                <w:spacing w:val="-3"/>
                <w:sz w:val="24"/>
              </w:rPr>
              <w:t> </w:t>
            </w:r>
            <w:r>
              <w:rPr>
                <w:sz w:val="24"/>
              </w:rPr>
              <w:t>manasik</w:t>
            </w:r>
            <w:r>
              <w:rPr>
                <w:spacing w:val="-2"/>
                <w:sz w:val="24"/>
              </w:rPr>
              <w:t> </w:t>
            </w:r>
            <w:r>
              <w:rPr>
                <w:spacing w:val="-4"/>
                <w:sz w:val="24"/>
              </w:rPr>
              <w:t>haji</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sebagai</w:t>
            </w:r>
            <w:r>
              <w:rPr>
                <w:spacing w:val="-3"/>
                <w:sz w:val="24"/>
              </w:rPr>
              <w:t> </w:t>
            </w:r>
            <w:r>
              <w:rPr>
                <w:sz w:val="24"/>
              </w:rPr>
              <w:t>upaya</w:t>
            </w:r>
            <w:r>
              <w:rPr>
                <w:spacing w:val="-1"/>
                <w:sz w:val="24"/>
              </w:rPr>
              <w:t> </w:t>
            </w:r>
            <w:r>
              <w:rPr>
                <w:spacing w:val="-2"/>
                <w:sz w:val="24"/>
              </w:rPr>
              <w:t>peningkatan</w:t>
            </w:r>
          </w:p>
        </w:tc>
        <w:tc>
          <w:tcPr>
            <w:tcW w:w="1841" w:type="dxa"/>
            <w:tcBorders>
              <w:top w:val="nil"/>
              <w:bottom w:val="nil"/>
            </w:tcBorders>
          </w:tcPr>
          <w:p>
            <w:pPr>
              <w:pStyle w:val="TableParagraph"/>
              <w:rPr>
                <w:sz w:val="24"/>
              </w:rPr>
            </w:pPr>
          </w:p>
        </w:tc>
      </w:tr>
      <w:tr>
        <w:trPr>
          <w:trHeight w:val="551"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pengetahuan</w:t>
            </w:r>
            <w:r>
              <w:rPr>
                <w:spacing w:val="-2"/>
                <w:sz w:val="24"/>
              </w:rPr>
              <w:t> </w:t>
            </w:r>
            <w:r>
              <w:rPr>
                <w:sz w:val="24"/>
              </w:rPr>
              <w:t>ibadah</w:t>
            </w:r>
            <w:r>
              <w:rPr>
                <w:spacing w:val="-2"/>
                <w:sz w:val="24"/>
              </w:rPr>
              <w:t> </w:t>
            </w:r>
            <w:r>
              <w:rPr>
                <w:sz w:val="24"/>
              </w:rPr>
              <w:t>haji</w:t>
            </w:r>
            <w:r>
              <w:rPr>
                <w:spacing w:val="1"/>
                <w:sz w:val="24"/>
              </w:rPr>
              <w:t> </w:t>
            </w:r>
            <w:r>
              <w:rPr>
                <w:spacing w:val="-4"/>
                <w:sz w:val="24"/>
              </w:rPr>
              <w:t>bagi</w:t>
            </w:r>
          </w:p>
        </w:tc>
        <w:tc>
          <w:tcPr>
            <w:tcW w:w="1841" w:type="dxa"/>
            <w:tcBorders>
              <w:top w:val="nil"/>
              <w:bottom w:val="nil"/>
            </w:tcBorders>
          </w:tcPr>
          <w:p>
            <w:pPr>
              <w:pStyle w:val="TableParagraph"/>
              <w:rPr>
                <w:sz w:val="24"/>
              </w:rPr>
            </w:pPr>
          </w:p>
        </w:tc>
      </w:tr>
      <w:tr>
        <w:trPr>
          <w:trHeight w:val="552" w:hRule="atLeast"/>
        </w:trPr>
        <w:tc>
          <w:tcPr>
            <w:tcW w:w="566" w:type="dxa"/>
            <w:tcBorders>
              <w:top w:val="nil"/>
              <w:bottom w:val="nil"/>
            </w:tcBorders>
          </w:tcPr>
          <w:p>
            <w:pPr>
              <w:pStyle w:val="TableParagraph"/>
              <w:rPr>
                <w:sz w:val="24"/>
              </w:rPr>
            </w:pPr>
          </w:p>
        </w:tc>
        <w:tc>
          <w:tcPr>
            <w:tcW w:w="1846" w:type="dxa"/>
            <w:tcBorders>
              <w:top w:val="nil"/>
              <w:bottom w:val="nil"/>
            </w:tcBorders>
          </w:tcPr>
          <w:p>
            <w:pPr>
              <w:pStyle w:val="TableParagraph"/>
              <w:rPr>
                <w:sz w:val="24"/>
              </w:rPr>
            </w:pPr>
          </w:p>
        </w:tc>
        <w:tc>
          <w:tcPr>
            <w:tcW w:w="1841" w:type="dxa"/>
            <w:tcBorders>
              <w:top w:val="nil"/>
              <w:bottom w:val="nil"/>
            </w:tcBorders>
          </w:tcPr>
          <w:p>
            <w:pPr>
              <w:pStyle w:val="TableParagraph"/>
              <w:rPr>
                <w:sz w:val="24"/>
              </w:rPr>
            </w:pPr>
          </w:p>
        </w:tc>
        <w:tc>
          <w:tcPr>
            <w:tcW w:w="3263" w:type="dxa"/>
            <w:tcBorders>
              <w:top w:val="nil"/>
              <w:bottom w:val="nil"/>
            </w:tcBorders>
          </w:tcPr>
          <w:p>
            <w:pPr>
              <w:pStyle w:val="TableParagraph"/>
              <w:spacing w:before="133"/>
              <w:ind w:left="110"/>
              <w:rPr>
                <w:sz w:val="24"/>
              </w:rPr>
            </w:pPr>
            <w:r>
              <w:rPr>
                <w:sz w:val="24"/>
              </w:rPr>
              <w:t>calon</w:t>
            </w:r>
            <w:r>
              <w:rPr>
                <w:spacing w:val="-1"/>
                <w:sz w:val="24"/>
              </w:rPr>
              <w:t> </w:t>
            </w:r>
            <w:r>
              <w:rPr>
                <w:sz w:val="24"/>
              </w:rPr>
              <w:t>jamaah</w:t>
            </w:r>
            <w:r>
              <w:rPr>
                <w:spacing w:val="-1"/>
                <w:sz w:val="24"/>
              </w:rPr>
              <w:t> </w:t>
            </w:r>
            <w:r>
              <w:rPr>
                <w:sz w:val="24"/>
              </w:rPr>
              <w:t>haji</w:t>
            </w:r>
            <w:r>
              <w:rPr>
                <w:spacing w:val="-1"/>
                <w:sz w:val="24"/>
              </w:rPr>
              <w:t> </w:t>
            </w:r>
            <w:r>
              <w:rPr>
                <w:sz w:val="24"/>
              </w:rPr>
              <w:t>di</w:t>
            </w:r>
            <w:r>
              <w:rPr>
                <w:spacing w:val="-1"/>
                <w:sz w:val="24"/>
              </w:rPr>
              <w:t> </w:t>
            </w:r>
            <w:r>
              <w:rPr>
                <w:spacing w:val="-2"/>
                <w:sz w:val="24"/>
              </w:rPr>
              <w:t>KBIHU</w:t>
            </w:r>
          </w:p>
        </w:tc>
        <w:tc>
          <w:tcPr>
            <w:tcW w:w="1841" w:type="dxa"/>
            <w:tcBorders>
              <w:top w:val="nil"/>
              <w:bottom w:val="nil"/>
            </w:tcBorders>
          </w:tcPr>
          <w:p>
            <w:pPr>
              <w:pStyle w:val="TableParagraph"/>
              <w:rPr>
                <w:sz w:val="24"/>
              </w:rPr>
            </w:pPr>
          </w:p>
        </w:tc>
      </w:tr>
      <w:tr>
        <w:trPr>
          <w:trHeight w:val="692" w:hRule="atLeast"/>
        </w:trPr>
        <w:tc>
          <w:tcPr>
            <w:tcW w:w="566" w:type="dxa"/>
            <w:tcBorders>
              <w:top w:val="nil"/>
            </w:tcBorders>
          </w:tcPr>
          <w:p>
            <w:pPr>
              <w:pStyle w:val="TableParagraph"/>
              <w:rPr>
                <w:sz w:val="24"/>
              </w:rPr>
            </w:pPr>
          </w:p>
        </w:tc>
        <w:tc>
          <w:tcPr>
            <w:tcW w:w="1846" w:type="dxa"/>
            <w:tcBorders>
              <w:top w:val="nil"/>
            </w:tcBorders>
          </w:tcPr>
          <w:p>
            <w:pPr>
              <w:pStyle w:val="TableParagraph"/>
              <w:rPr>
                <w:sz w:val="24"/>
              </w:rPr>
            </w:pPr>
          </w:p>
        </w:tc>
        <w:tc>
          <w:tcPr>
            <w:tcW w:w="1841" w:type="dxa"/>
            <w:tcBorders>
              <w:top w:val="nil"/>
            </w:tcBorders>
          </w:tcPr>
          <w:p>
            <w:pPr>
              <w:pStyle w:val="TableParagraph"/>
              <w:rPr>
                <w:sz w:val="24"/>
              </w:rPr>
            </w:pPr>
          </w:p>
        </w:tc>
        <w:tc>
          <w:tcPr>
            <w:tcW w:w="3263" w:type="dxa"/>
            <w:tcBorders>
              <w:top w:val="nil"/>
            </w:tcBorders>
          </w:tcPr>
          <w:p>
            <w:pPr>
              <w:pStyle w:val="TableParagraph"/>
              <w:spacing w:before="133"/>
              <w:ind w:left="110"/>
              <w:rPr>
                <w:sz w:val="24"/>
              </w:rPr>
            </w:pPr>
            <w:r>
              <w:rPr>
                <w:sz w:val="24"/>
              </w:rPr>
              <w:t>Armina</w:t>
            </w:r>
            <w:r>
              <w:rPr>
                <w:spacing w:val="-3"/>
                <w:sz w:val="24"/>
              </w:rPr>
              <w:t> </w:t>
            </w:r>
            <w:r>
              <w:rPr>
                <w:sz w:val="24"/>
              </w:rPr>
              <w:t>Kota</w:t>
            </w:r>
            <w:r>
              <w:rPr>
                <w:spacing w:val="-3"/>
                <w:sz w:val="24"/>
              </w:rPr>
              <w:t> </w:t>
            </w:r>
            <w:r>
              <w:rPr>
                <w:sz w:val="24"/>
              </w:rPr>
              <w:t>Palangka</w:t>
            </w:r>
            <w:r>
              <w:rPr>
                <w:spacing w:val="-2"/>
                <w:sz w:val="24"/>
              </w:rPr>
              <w:t> </w:t>
            </w:r>
            <w:r>
              <w:rPr>
                <w:spacing w:val="-4"/>
                <w:sz w:val="24"/>
              </w:rPr>
              <w:t>Raya</w:t>
            </w:r>
          </w:p>
        </w:tc>
        <w:tc>
          <w:tcPr>
            <w:tcW w:w="1841" w:type="dxa"/>
            <w:tcBorders>
              <w:top w:val="nil"/>
            </w:tcBorders>
          </w:tcPr>
          <w:p>
            <w:pPr>
              <w:pStyle w:val="TableParagraph"/>
              <w:rPr>
                <w:sz w:val="24"/>
              </w:rPr>
            </w:pPr>
          </w:p>
        </w:tc>
      </w:tr>
    </w:tbl>
    <w:p>
      <w:pPr>
        <w:pStyle w:val="TableParagraph"/>
        <w:spacing w:after="0"/>
        <w:rPr>
          <w:sz w:val="24"/>
        </w:rPr>
        <w:sectPr>
          <w:pgSz w:w="11910" w:h="16840"/>
          <w:pgMar w:header="0" w:footer="1056" w:top="1920" w:bottom="1240" w:left="1417" w:right="850"/>
        </w:sectPr>
      </w:pPr>
    </w:p>
    <w:p>
      <w:pPr>
        <w:pStyle w:val="BodyText"/>
        <w:spacing w:before="100"/>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10489" w:hRule="atLeast"/>
        </w:trPr>
        <w:tc>
          <w:tcPr>
            <w:tcW w:w="566" w:type="dxa"/>
          </w:tcPr>
          <w:p>
            <w:pPr>
              <w:pStyle w:val="TableParagraph"/>
              <w:rPr>
                <w:sz w:val="24"/>
              </w:rPr>
            </w:pPr>
          </w:p>
        </w:tc>
        <w:tc>
          <w:tcPr>
            <w:tcW w:w="1846" w:type="dxa"/>
          </w:tcPr>
          <w:p>
            <w:pPr>
              <w:pStyle w:val="TableParagraph"/>
              <w:rPr>
                <w:sz w:val="24"/>
              </w:rPr>
            </w:pPr>
          </w:p>
        </w:tc>
        <w:tc>
          <w:tcPr>
            <w:tcW w:w="1841" w:type="dxa"/>
          </w:tcPr>
          <w:p>
            <w:pPr>
              <w:pStyle w:val="TableParagraph"/>
              <w:rPr>
                <w:sz w:val="24"/>
              </w:rPr>
            </w:pPr>
          </w:p>
        </w:tc>
        <w:tc>
          <w:tcPr>
            <w:tcW w:w="3263" w:type="dxa"/>
          </w:tcPr>
          <w:p>
            <w:pPr>
              <w:pStyle w:val="TableParagraph"/>
              <w:spacing w:line="480" w:lineRule="auto"/>
              <w:ind w:left="110" w:right="124"/>
              <w:rPr>
                <w:sz w:val="24"/>
              </w:rPr>
            </w:pPr>
            <w:r>
              <w:rPr>
                <w:sz w:val="24"/>
              </w:rPr>
              <w:t>yaitu penggunaan metode dalam</w:t>
            </w:r>
            <w:r>
              <w:rPr>
                <w:spacing w:val="-14"/>
                <w:sz w:val="24"/>
              </w:rPr>
              <w:t> </w:t>
            </w:r>
            <w:r>
              <w:rPr>
                <w:sz w:val="24"/>
              </w:rPr>
              <w:t>pembimbingan</w:t>
            </w:r>
            <w:r>
              <w:rPr>
                <w:spacing w:val="-14"/>
                <w:sz w:val="24"/>
              </w:rPr>
              <w:t> </w:t>
            </w:r>
            <w:r>
              <w:rPr>
                <w:sz w:val="24"/>
              </w:rPr>
              <w:t>haji</w:t>
            </w:r>
            <w:r>
              <w:rPr>
                <w:spacing w:val="-14"/>
                <w:sz w:val="24"/>
              </w:rPr>
              <w:t> </w:t>
            </w:r>
            <w:r>
              <w:rPr>
                <w:sz w:val="24"/>
              </w:rPr>
              <w:t>dan umrah melalui manasik haji bisa lebih dari satu macam (bervariasi). Metode yang variatif</w:t>
            </w:r>
            <w:r>
              <w:rPr>
                <w:spacing w:val="-4"/>
                <w:sz w:val="24"/>
              </w:rPr>
              <w:t> </w:t>
            </w:r>
            <w:r>
              <w:rPr>
                <w:sz w:val="24"/>
              </w:rPr>
              <w:t>dapat</w:t>
            </w:r>
            <w:r>
              <w:rPr>
                <w:spacing w:val="-4"/>
                <w:sz w:val="24"/>
              </w:rPr>
              <w:t> </w:t>
            </w:r>
            <w:r>
              <w:rPr>
                <w:sz w:val="24"/>
              </w:rPr>
              <w:t>membangkitkan motivasi calon jamaah haji.</w:t>
            </w:r>
          </w:p>
          <w:p>
            <w:pPr>
              <w:pStyle w:val="TableParagraph"/>
              <w:spacing w:line="480" w:lineRule="auto"/>
              <w:ind w:left="110" w:right="124"/>
              <w:rPr>
                <w:sz w:val="24"/>
              </w:rPr>
            </w:pPr>
            <w:r>
              <w:rPr>
                <w:sz w:val="24"/>
              </w:rPr>
              <w:t>Dalam pemilihan dan penggunaan sebuah metode harus mempertimbangkan aspek efektifitasnya dan relevansinya dengan materi yang disampikan oleh pembimbing. Metode yang digunakan dalam manasik haji diantaranya yaitu metode ceramah,</w:t>
            </w:r>
            <w:r>
              <w:rPr>
                <w:spacing w:val="-13"/>
                <w:sz w:val="24"/>
              </w:rPr>
              <w:t> </w:t>
            </w:r>
            <w:r>
              <w:rPr>
                <w:sz w:val="24"/>
              </w:rPr>
              <w:t>metode</w:t>
            </w:r>
            <w:r>
              <w:rPr>
                <w:spacing w:val="-13"/>
                <w:sz w:val="24"/>
              </w:rPr>
              <w:t> </w:t>
            </w:r>
            <w:r>
              <w:rPr>
                <w:sz w:val="24"/>
              </w:rPr>
              <w:t>simulasi,</w:t>
            </w:r>
            <w:r>
              <w:rPr>
                <w:spacing w:val="-13"/>
                <w:sz w:val="24"/>
              </w:rPr>
              <w:t> </w:t>
            </w:r>
            <w:r>
              <w:rPr>
                <w:sz w:val="24"/>
              </w:rPr>
              <w:t>dan metode tanya jawab.</w:t>
            </w:r>
          </w:p>
        </w:tc>
        <w:tc>
          <w:tcPr>
            <w:tcW w:w="1841" w:type="dxa"/>
          </w:tcPr>
          <w:p>
            <w:pPr>
              <w:pStyle w:val="TableParagraph"/>
              <w:rPr>
                <w:sz w:val="24"/>
              </w:rPr>
            </w:pPr>
          </w:p>
        </w:tc>
      </w:tr>
      <w:tr>
        <w:trPr>
          <w:trHeight w:val="2207" w:hRule="atLeast"/>
        </w:trPr>
        <w:tc>
          <w:tcPr>
            <w:tcW w:w="566" w:type="dxa"/>
          </w:tcPr>
          <w:p>
            <w:pPr>
              <w:pStyle w:val="TableParagraph"/>
              <w:spacing w:line="268" w:lineRule="exact"/>
              <w:ind w:left="110"/>
              <w:rPr>
                <w:sz w:val="24"/>
              </w:rPr>
            </w:pPr>
            <w:r>
              <w:rPr>
                <w:spacing w:val="-5"/>
                <w:sz w:val="24"/>
              </w:rPr>
              <w:t>9.</w:t>
            </w:r>
          </w:p>
        </w:tc>
        <w:tc>
          <w:tcPr>
            <w:tcW w:w="1846" w:type="dxa"/>
          </w:tcPr>
          <w:p>
            <w:pPr>
              <w:pStyle w:val="TableParagraph"/>
              <w:spacing w:line="480" w:lineRule="auto"/>
              <w:ind w:left="110" w:right="514"/>
              <w:rPr>
                <w:sz w:val="24"/>
              </w:rPr>
            </w:pPr>
            <w:r>
              <w:rPr>
                <w:sz w:val="24"/>
              </w:rPr>
              <w:t>Jurnal ini disusun</w:t>
            </w:r>
            <w:r>
              <w:rPr>
                <w:spacing w:val="-15"/>
                <w:sz w:val="24"/>
              </w:rPr>
              <w:t> </w:t>
            </w:r>
            <w:r>
              <w:rPr>
                <w:sz w:val="24"/>
              </w:rPr>
              <w:t>oleh Alfiah Nur</w:t>
            </w:r>
          </w:p>
          <w:p>
            <w:pPr>
              <w:pStyle w:val="TableParagraph"/>
              <w:ind w:left="110"/>
              <w:rPr>
                <w:sz w:val="24"/>
              </w:rPr>
            </w:pPr>
            <w:r>
              <w:rPr>
                <w:spacing w:val="-2"/>
                <w:sz w:val="24"/>
              </w:rPr>
              <w:t>Syahidah,</w:t>
            </w:r>
          </w:p>
        </w:tc>
        <w:tc>
          <w:tcPr>
            <w:tcW w:w="1841" w:type="dxa"/>
          </w:tcPr>
          <w:p>
            <w:pPr>
              <w:pStyle w:val="TableParagraph"/>
              <w:spacing w:line="480" w:lineRule="auto"/>
              <w:ind w:left="108"/>
              <w:rPr>
                <w:sz w:val="24"/>
              </w:rPr>
            </w:pPr>
            <w:r>
              <w:rPr>
                <w:sz w:val="24"/>
              </w:rPr>
              <w:t>Penelitian ini </w:t>
            </w:r>
            <w:r>
              <w:rPr>
                <w:spacing w:val="-2"/>
                <w:sz w:val="24"/>
              </w:rPr>
              <w:t>menggunakan penelittian</w:t>
            </w:r>
          </w:p>
          <w:p>
            <w:pPr>
              <w:pStyle w:val="TableParagraph"/>
              <w:ind w:left="108"/>
              <w:rPr>
                <w:sz w:val="24"/>
              </w:rPr>
            </w:pPr>
            <w:r>
              <w:rPr>
                <w:spacing w:val="-2"/>
                <w:sz w:val="24"/>
              </w:rPr>
              <w:t>kualitatif</w:t>
            </w:r>
          </w:p>
        </w:tc>
        <w:tc>
          <w:tcPr>
            <w:tcW w:w="3263" w:type="dxa"/>
          </w:tcPr>
          <w:p>
            <w:pPr>
              <w:pStyle w:val="TableParagraph"/>
              <w:spacing w:line="480" w:lineRule="auto"/>
              <w:ind w:left="110" w:right="124"/>
              <w:rPr>
                <w:sz w:val="24"/>
              </w:rPr>
            </w:pPr>
            <w:r>
              <w:rPr>
                <w:sz w:val="24"/>
              </w:rPr>
              <w:t>Hasil</w:t>
            </w:r>
            <w:r>
              <w:rPr>
                <w:spacing w:val="-10"/>
                <w:sz w:val="24"/>
              </w:rPr>
              <w:t> </w:t>
            </w:r>
            <w:r>
              <w:rPr>
                <w:sz w:val="24"/>
              </w:rPr>
              <w:t>dari</w:t>
            </w:r>
            <w:r>
              <w:rPr>
                <w:spacing w:val="-10"/>
                <w:sz w:val="24"/>
              </w:rPr>
              <w:t> </w:t>
            </w:r>
            <w:r>
              <w:rPr>
                <w:sz w:val="24"/>
              </w:rPr>
              <w:t>penelitian</w:t>
            </w:r>
            <w:r>
              <w:rPr>
                <w:spacing w:val="-10"/>
                <w:sz w:val="24"/>
              </w:rPr>
              <w:t> </w:t>
            </w:r>
            <w:r>
              <w:rPr>
                <w:sz w:val="24"/>
              </w:rPr>
              <w:t>ini</w:t>
            </w:r>
            <w:r>
              <w:rPr>
                <w:spacing w:val="-10"/>
                <w:sz w:val="24"/>
              </w:rPr>
              <w:t> </w:t>
            </w:r>
            <w:r>
              <w:rPr>
                <w:sz w:val="24"/>
              </w:rPr>
              <w:t>adalah Kebijakan pelayanan haji ramah lansia ini dikeluarkan</w:t>
            </w:r>
          </w:p>
          <w:p>
            <w:pPr>
              <w:pStyle w:val="TableParagraph"/>
              <w:ind w:left="110"/>
              <w:rPr>
                <w:sz w:val="24"/>
              </w:rPr>
            </w:pPr>
            <w:r>
              <w:rPr>
                <w:sz w:val="24"/>
              </w:rPr>
              <w:t>oleh</w:t>
            </w:r>
            <w:r>
              <w:rPr>
                <w:spacing w:val="-4"/>
                <w:sz w:val="24"/>
              </w:rPr>
              <w:t> </w:t>
            </w:r>
            <w:r>
              <w:rPr>
                <w:sz w:val="24"/>
              </w:rPr>
              <w:t>Kementrian</w:t>
            </w:r>
            <w:r>
              <w:rPr>
                <w:spacing w:val="-1"/>
                <w:sz w:val="24"/>
              </w:rPr>
              <w:t> </w:t>
            </w:r>
            <w:r>
              <w:rPr>
                <w:spacing w:val="-4"/>
                <w:sz w:val="24"/>
              </w:rPr>
              <w:t>Agama</w:t>
            </w:r>
          </w:p>
        </w:tc>
        <w:tc>
          <w:tcPr>
            <w:tcW w:w="1841" w:type="dxa"/>
          </w:tcPr>
          <w:p>
            <w:pPr>
              <w:pStyle w:val="TableParagraph"/>
              <w:spacing w:line="480" w:lineRule="auto"/>
              <w:ind w:left="107" w:right="366"/>
              <w:rPr>
                <w:sz w:val="24"/>
              </w:rPr>
            </w:pPr>
            <w:r>
              <w:rPr>
                <w:sz w:val="24"/>
              </w:rPr>
              <w:t>Penelitian ini berfokus</w:t>
            </w:r>
            <w:r>
              <w:rPr>
                <w:spacing w:val="-15"/>
                <w:sz w:val="24"/>
              </w:rPr>
              <w:t> </w:t>
            </w:r>
            <w:r>
              <w:rPr>
                <w:sz w:val="24"/>
              </w:rPr>
              <w:t>pada </w:t>
            </w:r>
            <w:r>
              <w:rPr>
                <w:spacing w:val="-2"/>
                <w:sz w:val="24"/>
              </w:rPr>
              <w:t>Kebijakan</w:t>
            </w:r>
          </w:p>
          <w:p>
            <w:pPr>
              <w:pStyle w:val="TableParagraph"/>
              <w:ind w:left="107"/>
              <w:rPr>
                <w:sz w:val="24"/>
              </w:rPr>
            </w:pPr>
            <w:r>
              <w:rPr>
                <w:spacing w:val="-2"/>
                <w:sz w:val="24"/>
              </w:rPr>
              <w:t>Pemerintah</w:t>
            </w:r>
          </w:p>
        </w:tc>
      </w:tr>
    </w:tbl>
    <w:p>
      <w:pPr>
        <w:pStyle w:val="TableParagraph"/>
        <w:spacing w:after="0"/>
        <w:rPr>
          <w:sz w:val="24"/>
        </w:rPr>
        <w:sectPr>
          <w:pgSz w:w="11910" w:h="16840"/>
          <w:pgMar w:header="0" w:footer="1056" w:top="1920" w:bottom="1240" w:left="1417" w:right="850"/>
        </w:sectPr>
      </w:pPr>
    </w:p>
    <w:p>
      <w:pPr>
        <w:pStyle w:val="BodyText"/>
        <w:spacing w:before="100"/>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12697" w:hRule="atLeast"/>
        </w:trPr>
        <w:tc>
          <w:tcPr>
            <w:tcW w:w="566" w:type="dxa"/>
          </w:tcPr>
          <w:p>
            <w:pPr>
              <w:pStyle w:val="TableParagraph"/>
              <w:rPr>
                <w:sz w:val="24"/>
              </w:rPr>
            </w:pPr>
          </w:p>
        </w:tc>
        <w:tc>
          <w:tcPr>
            <w:tcW w:w="1846" w:type="dxa"/>
          </w:tcPr>
          <w:p>
            <w:pPr>
              <w:pStyle w:val="TableParagraph"/>
              <w:spacing w:line="480" w:lineRule="auto"/>
              <w:ind w:left="110" w:right="181"/>
              <w:rPr>
                <w:sz w:val="24"/>
              </w:rPr>
            </w:pPr>
            <w:r>
              <w:rPr>
                <w:spacing w:val="-2"/>
                <w:sz w:val="24"/>
              </w:rPr>
              <w:t>Immas Nurhayati, Anastasya Suherman, Muhammad </w:t>
            </w:r>
            <w:r>
              <w:rPr>
                <w:sz w:val="24"/>
              </w:rPr>
              <w:t>Iqbal, dengan judul</w:t>
            </w:r>
            <w:r>
              <w:rPr>
                <w:spacing w:val="-15"/>
                <w:sz w:val="24"/>
              </w:rPr>
              <w:t> </w:t>
            </w:r>
            <w:r>
              <w:rPr>
                <w:sz w:val="24"/>
              </w:rPr>
              <w:t>Kebijakan </w:t>
            </w:r>
            <w:r>
              <w:rPr>
                <w:spacing w:val="-2"/>
                <w:sz w:val="24"/>
              </w:rPr>
              <w:t>Pemerintah </w:t>
            </w:r>
            <w:r>
              <w:rPr>
                <w:spacing w:val="-4"/>
                <w:sz w:val="24"/>
              </w:rPr>
              <w:t>Dalam </w:t>
            </w:r>
            <w:r>
              <w:rPr>
                <w:sz w:val="24"/>
              </w:rPr>
              <w:t>Pelayanan Haji Ramah Lansia Tahun 2023</w:t>
            </w:r>
          </w:p>
        </w:tc>
        <w:tc>
          <w:tcPr>
            <w:tcW w:w="1841" w:type="dxa"/>
          </w:tcPr>
          <w:p>
            <w:pPr>
              <w:pStyle w:val="TableParagraph"/>
              <w:rPr>
                <w:sz w:val="24"/>
              </w:rPr>
            </w:pPr>
          </w:p>
        </w:tc>
        <w:tc>
          <w:tcPr>
            <w:tcW w:w="3263" w:type="dxa"/>
          </w:tcPr>
          <w:p>
            <w:pPr>
              <w:pStyle w:val="TableParagraph"/>
              <w:spacing w:line="480" w:lineRule="auto"/>
              <w:ind w:left="110" w:right="113"/>
              <w:rPr>
                <w:sz w:val="24"/>
              </w:rPr>
            </w:pPr>
            <w:r>
              <w:rPr>
                <w:sz w:val="24"/>
              </w:rPr>
              <w:t>Republik Indonesia ( Kemenag) yaitu pada musim haji tahun 1444 H/ 2023 M. Tentunya kebijakan ini sudah dipersiapkan secara matang, dimulai dari mengkaji fikih yang dilalui oleh serangkaian mudzakarah sampai menjadi buku pedoman ibadah. Dan juga beragam infografis dan flyer yang mudah diakses serta dipahami.</w:t>
            </w:r>
            <w:r>
              <w:rPr>
                <w:spacing w:val="-15"/>
                <w:sz w:val="24"/>
              </w:rPr>
              <w:t> </w:t>
            </w:r>
            <w:r>
              <w:rPr>
                <w:sz w:val="24"/>
              </w:rPr>
              <w:t>Kebijakan</w:t>
            </w:r>
            <w:r>
              <w:rPr>
                <w:spacing w:val="-15"/>
                <w:sz w:val="24"/>
              </w:rPr>
              <w:t> </w:t>
            </w:r>
            <w:r>
              <w:rPr>
                <w:sz w:val="24"/>
              </w:rPr>
              <w:t>pelayanan haji ramah lansia ini dikeluarkan oleh Kementrian Agama Republik Indonesia yaitu pada musim haji tahun 1444 H/ 2023 M dan sudah dipersiapkan secara matang.</w:t>
            </w:r>
          </w:p>
          <w:p>
            <w:pPr>
              <w:pStyle w:val="TableParagraph"/>
              <w:spacing w:line="480" w:lineRule="auto"/>
              <w:ind w:left="110" w:right="124"/>
              <w:rPr>
                <w:sz w:val="24"/>
              </w:rPr>
            </w:pPr>
            <w:r>
              <w:rPr>
                <w:sz w:val="24"/>
              </w:rPr>
              <w:t>Berikut beberapa pelayanan haji</w:t>
            </w:r>
            <w:r>
              <w:rPr>
                <w:spacing w:val="-14"/>
                <w:sz w:val="24"/>
              </w:rPr>
              <w:t> </w:t>
            </w:r>
            <w:r>
              <w:rPr>
                <w:sz w:val="24"/>
              </w:rPr>
              <w:t>ramah</w:t>
            </w:r>
            <w:r>
              <w:rPr>
                <w:spacing w:val="-14"/>
                <w:sz w:val="24"/>
              </w:rPr>
              <w:t> </w:t>
            </w:r>
            <w:r>
              <w:rPr>
                <w:sz w:val="24"/>
              </w:rPr>
              <w:t>lansia,</w:t>
            </w:r>
            <w:r>
              <w:rPr>
                <w:spacing w:val="-14"/>
                <w:sz w:val="24"/>
              </w:rPr>
              <w:t> </w:t>
            </w:r>
            <w:r>
              <w:rPr>
                <w:sz w:val="24"/>
              </w:rPr>
              <w:t>diantaranya: penyediaan fasilitas dan pendamping, pemeriksaan</w:t>
            </w:r>
          </w:p>
          <w:p>
            <w:pPr>
              <w:pStyle w:val="TableParagraph"/>
              <w:ind w:left="110"/>
              <w:rPr>
                <w:sz w:val="24"/>
              </w:rPr>
            </w:pPr>
            <w:r>
              <w:rPr>
                <w:sz w:val="24"/>
              </w:rPr>
              <w:t>kesehatan</w:t>
            </w:r>
            <w:r>
              <w:rPr>
                <w:spacing w:val="1"/>
                <w:sz w:val="24"/>
              </w:rPr>
              <w:t> </w:t>
            </w:r>
            <w:r>
              <w:rPr>
                <w:sz w:val="24"/>
              </w:rPr>
              <w:t>yang</w:t>
            </w:r>
            <w:r>
              <w:rPr>
                <w:spacing w:val="-5"/>
                <w:sz w:val="24"/>
              </w:rPr>
              <w:t> </w:t>
            </w:r>
            <w:r>
              <w:rPr>
                <w:spacing w:val="-2"/>
                <w:sz w:val="24"/>
              </w:rPr>
              <w:t>bertahap,</w:t>
            </w:r>
          </w:p>
        </w:tc>
        <w:tc>
          <w:tcPr>
            <w:tcW w:w="1841" w:type="dxa"/>
          </w:tcPr>
          <w:p>
            <w:pPr>
              <w:pStyle w:val="TableParagraph"/>
              <w:spacing w:line="480" w:lineRule="auto"/>
              <w:ind w:left="107" w:right="259"/>
              <w:rPr>
                <w:sz w:val="24"/>
              </w:rPr>
            </w:pPr>
            <w:r>
              <w:rPr>
                <w:spacing w:val="-4"/>
                <w:sz w:val="24"/>
              </w:rPr>
              <w:t>Dalam </w:t>
            </w:r>
            <w:r>
              <w:rPr>
                <w:sz w:val="24"/>
              </w:rPr>
              <w:t>Pelayanan</w:t>
            </w:r>
            <w:r>
              <w:rPr>
                <w:spacing w:val="-15"/>
                <w:sz w:val="24"/>
              </w:rPr>
              <w:t> </w:t>
            </w:r>
            <w:r>
              <w:rPr>
                <w:sz w:val="24"/>
              </w:rPr>
              <w:t>Haji Ramah Lansia Tahun 2023</w:t>
            </w:r>
          </w:p>
        </w:tc>
      </w:tr>
    </w:tbl>
    <w:p>
      <w:pPr>
        <w:pStyle w:val="TableParagraph"/>
        <w:spacing w:after="0" w:line="480" w:lineRule="auto"/>
        <w:rPr>
          <w:sz w:val="24"/>
        </w:rPr>
        <w:sectPr>
          <w:pgSz w:w="11910" w:h="16840"/>
          <w:pgMar w:header="0" w:footer="1056" w:top="1920" w:bottom="1240" w:left="1417" w:right="850"/>
        </w:sectPr>
      </w:pPr>
    </w:p>
    <w:p>
      <w:pPr>
        <w:pStyle w:val="BodyText"/>
        <w:spacing w:before="100"/>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6072" w:hRule="atLeast"/>
        </w:trPr>
        <w:tc>
          <w:tcPr>
            <w:tcW w:w="566" w:type="dxa"/>
          </w:tcPr>
          <w:p>
            <w:pPr>
              <w:pStyle w:val="TableParagraph"/>
              <w:rPr>
                <w:sz w:val="24"/>
              </w:rPr>
            </w:pPr>
          </w:p>
        </w:tc>
        <w:tc>
          <w:tcPr>
            <w:tcW w:w="1846" w:type="dxa"/>
          </w:tcPr>
          <w:p>
            <w:pPr>
              <w:pStyle w:val="TableParagraph"/>
              <w:rPr>
                <w:sz w:val="24"/>
              </w:rPr>
            </w:pPr>
          </w:p>
        </w:tc>
        <w:tc>
          <w:tcPr>
            <w:tcW w:w="1841" w:type="dxa"/>
          </w:tcPr>
          <w:p>
            <w:pPr>
              <w:pStyle w:val="TableParagraph"/>
              <w:rPr>
                <w:sz w:val="24"/>
              </w:rPr>
            </w:pPr>
          </w:p>
        </w:tc>
        <w:tc>
          <w:tcPr>
            <w:tcW w:w="3263" w:type="dxa"/>
          </w:tcPr>
          <w:p>
            <w:pPr>
              <w:pStyle w:val="TableParagraph"/>
              <w:spacing w:line="480" w:lineRule="auto"/>
              <w:ind w:left="110" w:right="177"/>
              <w:rPr>
                <w:sz w:val="24"/>
              </w:rPr>
            </w:pPr>
            <w:r>
              <w:rPr>
                <w:sz w:val="24"/>
              </w:rPr>
              <w:t>bimbingan manasik, juga penerapan</w:t>
            </w:r>
            <w:r>
              <w:rPr>
                <w:spacing w:val="-13"/>
                <w:sz w:val="24"/>
              </w:rPr>
              <w:t> </w:t>
            </w:r>
            <w:r>
              <w:rPr>
                <w:sz w:val="24"/>
              </w:rPr>
              <w:t>kebijakan</w:t>
            </w:r>
            <w:r>
              <w:rPr>
                <w:spacing w:val="-13"/>
                <w:sz w:val="24"/>
              </w:rPr>
              <w:t> </w:t>
            </w:r>
            <w:r>
              <w:rPr>
                <w:sz w:val="24"/>
              </w:rPr>
              <w:t>prioritas Tentunya maksud dari beberapa kebijakan tersebut untuk mengantisipasi agar jama’ah haji lansia tidak kelelahan dan dapat beristirahat dengan baik, sehingga</w:t>
            </w:r>
            <w:r>
              <w:rPr>
                <w:spacing w:val="-15"/>
                <w:sz w:val="24"/>
              </w:rPr>
              <w:t> </w:t>
            </w:r>
            <w:r>
              <w:rPr>
                <w:sz w:val="24"/>
              </w:rPr>
              <w:t>dapat</w:t>
            </w:r>
            <w:r>
              <w:rPr>
                <w:spacing w:val="-15"/>
                <w:sz w:val="24"/>
              </w:rPr>
              <w:t> </w:t>
            </w:r>
            <w:r>
              <w:rPr>
                <w:sz w:val="24"/>
              </w:rPr>
              <w:t>melaksanakan rangkaian</w:t>
            </w:r>
            <w:r>
              <w:rPr>
                <w:spacing w:val="-2"/>
                <w:sz w:val="24"/>
              </w:rPr>
              <w:t> </w:t>
            </w:r>
            <w:r>
              <w:rPr>
                <w:sz w:val="24"/>
              </w:rPr>
              <w:t>ibadah</w:t>
            </w:r>
            <w:r>
              <w:rPr>
                <w:spacing w:val="-2"/>
                <w:sz w:val="24"/>
              </w:rPr>
              <w:t> </w:t>
            </w:r>
            <w:r>
              <w:rPr>
                <w:sz w:val="24"/>
              </w:rPr>
              <w:t>haji</w:t>
            </w:r>
            <w:r>
              <w:rPr>
                <w:spacing w:val="-1"/>
                <w:sz w:val="24"/>
              </w:rPr>
              <w:t> </w:t>
            </w:r>
            <w:r>
              <w:rPr>
                <w:spacing w:val="-2"/>
                <w:sz w:val="24"/>
              </w:rPr>
              <w:t>dengan</w:t>
            </w:r>
          </w:p>
          <w:p>
            <w:pPr>
              <w:pStyle w:val="TableParagraph"/>
              <w:ind w:left="110"/>
              <w:rPr>
                <w:sz w:val="24"/>
              </w:rPr>
            </w:pPr>
            <w:r>
              <w:rPr>
                <w:sz w:val="24"/>
              </w:rPr>
              <w:t>baik</w:t>
            </w:r>
            <w:r>
              <w:rPr>
                <w:spacing w:val="-3"/>
                <w:sz w:val="24"/>
              </w:rPr>
              <w:t> </w:t>
            </w:r>
            <w:r>
              <w:rPr>
                <w:sz w:val="24"/>
              </w:rPr>
              <w:t>dan </w:t>
            </w:r>
            <w:r>
              <w:rPr>
                <w:spacing w:val="-2"/>
                <w:sz w:val="24"/>
              </w:rPr>
              <w:t>sempurna</w:t>
            </w:r>
          </w:p>
        </w:tc>
        <w:tc>
          <w:tcPr>
            <w:tcW w:w="1841" w:type="dxa"/>
          </w:tcPr>
          <w:p>
            <w:pPr>
              <w:pStyle w:val="TableParagraph"/>
              <w:rPr>
                <w:sz w:val="24"/>
              </w:rPr>
            </w:pPr>
          </w:p>
        </w:tc>
      </w:tr>
      <w:tr>
        <w:trPr>
          <w:trHeight w:val="6624" w:hRule="atLeast"/>
        </w:trPr>
        <w:tc>
          <w:tcPr>
            <w:tcW w:w="566" w:type="dxa"/>
          </w:tcPr>
          <w:p>
            <w:pPr>
              <w:pStyle w:val="TableParagraph"/>
              <w:spacing w:line="268" w:lineRule="exact"/>
              <w:ind w:left="110"/>
              <w:rPr>
                <w:sz w:val="24"/>
              </w:rPr>
            </w:pPr>
            <w:r>
              <w:rPr>
                <w:spacing w:val="-5"/>
                <w:sz w:val="24"/>
              </w:rPr>
              <w:t>10.</w:t>
            </w:r>
          </w:p>
        </w:tc>
        <w:tc>
          <w:tcPr>
            <w:tcW w:w="1846" w:type="dxa"/>
          </w:tcPr>
          <w:p>
            <w:pPr>
              <w:pStyle w:val="TableParagraph"/>
              <w:spacing w:line="480" w:lineRule="auto"/>
              <w:ind w:left="110" w:right="514"/>
              <w:rPr>
                <w:sz w:val="24"/>
              </w:rPr>
            </w:pPr>
            <w:r>
              <w:rPr>
                <w:sz w:val="24"/>
              </w:rPr>
              <w:t>Jurnal ini disusun</w:t>
            </w:r>
            <w:r>
              <w:rPr>
                <w:spacing w:val="-15"/>
                <w:sz w:val="24"/>
              </w:rPr>
              <w:t> </w:t>
            </w:r>
            <w:r>
              <w:rPr>
                <w:sz w:val="24"/>
              </w:rPr>
              <w:t>oleh Eva Fitriani</w:t>
            </w:r>
          </w:p>
          <w:p>
            <w:pPr>
              <w:pStyle w:val="TableParagraph"/>
              <w:spacing w:line="480" w:lineRule="auto"/>
              <w:ind w:left="110" w:right="141"/>
              <w:rPr>
                <w:sz w:val="24"/>
              </w:rPr>
            </w:pPr>
            <w:r>
              <w:rPr>
                <w:sz w:val="24"/>
              </w:rPr>
              <w:t>,Edy Kusnadi , Dan Neneng Hasanah</w:t>
            </w:r>
            <w:r>
              <w:rPr>
                <w:spacing w:val="-15"/>
                <w:sz w:val="24"/>
              </w:rPr>
              <w:t> </w:t>
            </w:r>
            <w:r>
              <w:rPr>
                <w:sz w:val="24"/>
              </w:rPr>
              <w:t>dengan </w:t>
            </w:r>
            <w:r>
              <w:rPr>
                <w:spacing w:val="-2"/>
                <w:sz w:val="24"/>
              </w:rPr>
              <w:t>judul Manajemen Bimbingan </w:t>
            </w:r>
            <w:r>
              <w:rPr>
                <w:sz w:val="24"/>
              </w:rPr>
              <w:t>Manasik Haji </w:t>
            </w:r>
            <w:r>
              <w:rPr>
                <w:spacing w:val="-4"/>
                <w:sz w:val="24"/>
              </w:rPr>
              <w:t>Dalam</w:t>
            </w:r>
          </w:p>
          <w:p>
            <w:pPr>
              <w:pStyle w:val="TableParagraph"/>
              <w:ind w:left="110"/>
              <w:rPr>
                <w:sz w:val="24"/>
              </w:rPr>
            </w:pPr>
            <w:r>
              <w:rPr>
                <w:spacing w:val="-2"/>
                <w:sz w:val="24"/>
              </w:rPr>
              <w:t>Meningkatkan</w:t>
            </w:r>
          </w:p>
        </w:tc>
        <w:tc>
          <w:tcPr>
            <w:tcW w:w="1841" w:type="dxa"/>
          </w:tcPr>
          <w:p>
            <w:pPr>
              <w:pStyle w:val="TableParagraph"/>
              <w:spacing w:line="480" w:lineRule="auto"/>
              <w:ind w:left="108"/>
              <w:rPr>
                <w:sz w:val="24"/>
              </w:rPr>
            </w:pPr>
            <w:r>
              <w:rPr>
                <w:sz w:val="24"/>
              </w:rPr>
              <w:t>Penelitian ini </w:t>
            </w:r>
            <w:r>
              <w:rPr>
                <w:spacing w:val="-2"/>
                <w:sz w:val="24"/>
              </w:rPr>
              <w:t>menggunakan pendekatan kualitatif</w:t>
            </w:r>
          </w:p>
        </w:tc>
        <w:tc>
          <w:tcPr>
            <w:tcW w:w="3263" w:type="dxa"/>
          </w:tcPr>
          <w:p>
            <w:pPr>
              <w:pStyle w:val="TableParagraph"/>
              <w:spacing w:line="480" w:lineRule="auto"/>
              <w:ind w:left="110"/>
              <w:rPr>
                <w:sz w:val="24"/>
              </w:rPr>
            </w:pPr>
            <w:r>
              <w:rPr>
                <w:sz w:val="24"/>
              </w:rPr>
              <w:t>Hasil dari penelitian ini menunjukan</w:t>
            </w:r>
            <w:r>
              <w:rPr>
                <w:spacing w:val="-15"/>
                <w:sz w:val="24"/>
              </w:rPr>
              <w:t> </w:t>
            </w:r>
            <w:r>
              <w:rPr>
                <w:sz w:val="24"/>
              </w:rPr>
              <w:t>bahwa</w:t>
            </w:r>
            <w:r>
              <w:rPr>
                <w:spacing w:val="-15"/>
                <w:sz w:val="24"/>
              </w:rPr>
              <w:t> </w:t>
            </w:r>
            <w:r>
              <w:rPr>
                <w:sz w:val="24"/>
              </w:rPr>
              <w:t>manajemen bimbingan manasik haji yang dilakukan</w:t>
            </w:r>
            <w:r>
              <w:rPr>
                <w:spacing w:val="-7"/>
                <w:sz w:val="24"/>
              </w:rPr>
              <w:t> </w:t>
            </w:r>
            <w:r>
              <w:rPr>
                <w:sz w:val="24"/>
              </w:rPr>
              <w:t>oleh</w:t>
            </w:r>
            <w:r>
              <w:rPr>
                <w:spacing w:val="-7"/>
                <w:sz w:val="24"/>
              </w:rPr>
              <w:t> </w:t>
            </w:r>
            <w:r>
              <w:rPr>
                <w:sz w:val="24"/>
              </w:rPr>
              <w:t>Kantor</w:t>
            </w:r>
            <w:r>
              <w:rPr>
                <w:spacing w:val="-7"/>
                <w:sz w:val="24"/>
              </w:rPr>
              <w:t> </w:t>
            </w:r>
            <w:r>
              <w:rPr>
                <w:sz w:val="24"/>
              </w:rPr>
              <w:t>Wilayah Kementrian Agama Provinsi Jambi dalam meningkatkan kualitas jemaah haji adalah melalui: Pertama, mengklasifikasikan</w:t>
            </w:r>
            <w:r>
              <w:rPr>
                <w:spacing w:val="-15"/>
                <w:sz w:val="24"/>
              </w:rPr>
              <w:t> </w:t>
            </w:r>
            <w:r>
              <w:rPr>
                <w:sz w:val="24"/>
              </w:rPr>
              <w:t>jemaah</w:t>
            </w:r>
            <w:r>
              <w:rPr>
                <w:spacing w:val="-15"/>
                <w:sz w:val="24"/>
              </w:rPr>
              <w:t> </w:t>
            </w:r>
            <w:r>
              <w:rPr>
                <w:sz w:val="24"/>
              </w:rPr>
              <w:t>haji seperti asal, usia, pendidikan, dan pekerjaan. Kedua, Kantor</w:t>
            </w:r>
          </w:p>
          <w:p>
            <w:pPr>
              <w:pStyle w:val="TableParagraph"/>
              <w:ind w:left="110"/>
              <w:rPr>
                <w:sz w:val="24"/>
              </w:rPr>
            </w:pPr>
            <w:r>
              <w:rPr>
                <w:sz w:val="24"/>
              </w:rPr>
              <w:t>Wilayah</w:t>
            </w:r>
            <w:r>
              <w:rPr>
                <w:spacing w:val="-3"/>
                <w:sz w:val="24"/>
              </w:rPr>
              <w:t> </w:t>
            </w:r>
            <w:r>
              <w:rPr>
                <w:sz w:val="24"/>
              </w:rPr>
              <w:t>Kementrian</w:t>
            </w:r>
            <w:r>
              <w:rPr>
                <w:spacing w:val="-3"/>
                <w:sz w:val="24"/>
              </w:rPr>
              <w:t> </w:t>
            </w:r>
            <w:r>
              <w:rPr>
                <w:spacing w:val="-4"/>
                <w:sz w:val="24"/>
              </w:rPr>
              <w:t>Agama</w:t>
            </w:r>
          </w:p>
        </w:tc>
        <w:tc>
          <w:tcPr>
            <w:tcW w:w="1841" w:type="dxa"/>
          </w:tcPr>
          <w:p>
            <w:pPr>
              <w:pStyle w:val="TableParagraph"/>
              <w:spacing w:line="480" w:lineRule="auto"/>
              <w:ind w:left="107" w:right="139"/>
              <w:rPr>
                <w:sz w:val="24"/>
              </w:rPr>
            </w:pPr>
            <w:r>
              <w:rPr>
                <w:spacing w:val="-2"/>
                <w:sz w:val="24"/>
              </w:rPr>
              <w:t>Penelitian </w:t>
            </w:r>
            <w:r>
              <w:rPr>
                <w:sz w:val="24"/>
              </w:rPr>
              <w:t>berfokus pada </w:t>
            </w:r>
            <w:r>
              <w:rPr>
                <w:spacing w:val="-2"/>
                <w:sz w:val="24"/>
              </w:rPr>
              <w:t>Manajemen Bimbingan </w:t>
            </w:r>
            <w:r>
              <w:rPr>
                <w:sz w:val="24"/>
              </w:rPr>
              <w:t>Manasik Haji </w:t>
            </w:r>
            <w:r>
              <w:rPr>
                <w:spacing w:val="-4"/>
                <w:sz w:val="24"/>
              </w:rPr>
              <w:t>Dalam </w:t>
            </w:r>
            <w:r>
              <w:rPr>
                <w:spacing w:val="-2"/>
                <w:sz w:val="24"/>
              </w:rPr>
              <w:t>Meningkatkan </w:t>
            </w:r>
            <w:r>
              <w:rPr>
                <w:sz w:val="24"/>
              </w:rPr>
              <w:t>Kualitas</w:t>
            </w:r>
            <w:r>
              <w:rPr>
                <w:spacing w:val="-15"/>
                <w:sz w:val="24"/>
              </w:rPr>
              <w:t> </w:t>
            </w:r>
            <w:r>
              <w:rPr>
                <w:sz w:val="24"/>
              </w:rPr>
              <w:t>Jemaah Haji Di Kantor </w:t>
            </w:r>
            <w:r>
              <w:rPr>
                <w:spacing w:val="-2"/>
                <w:sz w:val="24"/>
              </w:rPr>
              <w:t>Wilayah Kementerian</w:t>
            </w:r>
          </w:p>
          <w:p>
            <w:pPr>
              <w:pStyle w:val="TableParagraph"/>
              <w:ind w:left="107"/>
              <w:rPr>
                <w:sz w:val="24"/>
              </w:rPr>
            </w:pPr>
            <w:r>
              <w:rPr>
                <w:sz w:val="24"/>
              </w:rPr>
              <w:t>Agama</w:t>
            </w:r>
            <w:r>
              <w:rPr>
                <w:spacing w:val="-2"/>
                <w:sz w:val="24"/>
              </w:rPr>
              <w:t> Provinsi</w:t>
            </w:r>
          </w:p>
        </w:tc>
      </w:tr>
    </w:tbl>
    <w:p>
      <w:pPr>
        <w:pStyle w:val="TableParagraph"/>
        <w:spacing w:after="0"/>
        <w:rPr>
          <w:sz w:val="24"/>
        </w:rPr>
        <w:sectPr>
          <w:pgSz w:w="11910" w:h="16840"/>
          <w:pgMar w:header="0" w:footer="1056" w:top="1920" w:bottom="1240" w:left="1417" w:right="850"/>
        </w:sectPr>
      </w:pPr>
    </w:p>
    <w:p>
      <w:pPr>
        <w:pStyle w:val="BodyText"/>
        <w:spacing w:before="100"/>
        <w:rPr>
          <w:b/>
          <w:sz w:val="20"/>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1846"/>
        <w:gridCol w:w="1841"/>
        <w:gridCol w:w="3263"/>
        <w:gridCol w:w="1841"/>
      </w:tblGrid>
      <w:tr>
        <w:trPr>
          <w:trHeight w:val="3864" w:hRule="atLeast"/>
        </w:trPr>
        <w:tc>
          <w:tcPr>
            <w:tcW w:w="566" w:type="dxa"/>
          </w:tcPr>
          <w:p>
            <w:pPr>
              <w:pStyle w:val="TableParagraph"/>
              <w:rPr>
                <w:sz w:val="24"/>
              </w:rPr>
            </w:pPr>
          </w:p>
        </w:tc>
        <w:tc>
          <w:tcPr>
            <w:tcW w:w="1846" w:type="dxa"/>
          </w:tcPr>
          <w:p>
            <w:pPr>
              <w:pStyle w:val="TableParagraph"/>
              <w:spacing w:line="480" w:lineRule="auto"/>
              <w:ind w:left="110" w:right="141"/>
              <w:rPr>
                <w:sz w:val="24"/>
              </w:rPr>
            </w:pPr>
            <w:r>
              <w:rPr>
                <w:sz w:val="24"/>
              </w:rPr>
              <w:t>Kualitas</w:t>
            </w:r>
            <w:r>
              <w:rPr>
                <w:spacing w:val="-15"/>
                <w:sz w:val="24"/>
              </w:rPr>
              <w:t> </w:t>
            </w:r>
            <w:r>
              <w:rPr>
                <w:sz w:val="24"/>
              </w:rPr>
              <w:t>Jemaah Haji Di Kantor </w:t>
            </w:r>
            <w:r>
              <w:rPr>
                <w:spacing w:val="-2"/>
                <w:sz w:val="24"/>
              </w:rPr>
              <w:t>Wilayah Kementerian </w:t>
            </w:r>
            <w:r>
              <w:rPr>
                <w:sz w:val="24"/>
              </w:rPr>
              <w:t>Agama</w:t>
            </w:r>
            <w:r>
              <w:rPr>
                <w:spacing w:val="-12"/>
                <w:sz w:val="24"/>
              </w:rPr>
              <w:t> </w:t>
            </w:r>
            <w:r>
              <w:rPr>
                <w:sz w:val="24"/>
              </w:rPr>
              <w:t>Provinsi Jambi Tahun</w:t>
            </w:r>
          </w:p>
          <w:p>
            <w:pPr>
              <w:pStyle w:val="TableParagraph"/>
              <w:ind w:left="110"/>
              <w:rPr>
                <w:sz w:val="24"/>
              </w:rPr>
            </w:pPr>
            <w:r>
              <w:rPr>
                <w:spacing w:val="-2"/>
                <w:sz w:val="24"/>
              </w:rPr>
              <w:t>2024.</w:t>
            </w:r>
          </w:p>
        </w:tc>
        <w:tc>
          <w:tcPr>
            <w:tcW w:w="1841" w:type="dxa"/>
          </w:tcPr>
          <w:p>
            <w:pPr>
              <w:pStyle w:val="TableParagraph"/>
              <w:rPr>
                <w:sz w:val="24"/>
              </w:rPr>
            </w:pPr>
          </w:p>
        </w:tc>
        <w:tc>
          <w:tcPr>
            <w:tcW w:w="3263" w:type="dxa"/>
          </w:tcPr>
          <w:p>
            <w:pPr>
              <w:pStyle w:val="TableParagraph"/>
              <w:spacing w:line="480" w:lineRule="auto"/>
              <w:ind w:left="110"/>
              <w:rPr>
                <w:sz w:val="24"/>
              </w:rPr>
            </w:pPr>
            <w:r>
              <w:rPr>
                <w:sz w:val="24"/>
              </w:rPr>
              <w:t>Provinsi Jambi melakukan bimbingan</w:t>
            </w:r>
            <w:r>
              <w:rPr>
                <w:spacing w:val="-14"/>
                <w:sz w:val="24"/>
              </w:rPr>
              <w:t> </w:t>
            </w:r>
            <w:r>
              <w:rPr>
                <w:sz w:val="24"/>
              </w:rPr>
              <w:t>jemaah</w:t>
            </w:r>
            <w:r>
              <w:rPr>
                <w:spacing w:val="-14"/>
                <w:sz w:val="24"/>
              </w:rPr>
              <w:t> </w:t>
            </w:r>
            <w:r>
              <w:rPr>
                <w:sz w:val="24"/>
              </w:rPr>
              <w:t>haji</w:t>
            </w:r>
            <w:r>
              <w:rPr>
                <w:spacing w:val="-14"/>
                <w:sz w:val="24"/>
              </w:rPr>
              <w:t> </w:t>
            </w:r>
            <w:r>
              <w:rPr>
                <w:sz w:val="24"/>
              </w:rPr>
              <w:t>melalui Kementerian Agama Kabupaten/Kota, di tingkat kecamatan Kantor Urusan </w:t>
            </w:r>
            <w:r>
              <w:rPr>
                <w:spacing w:val="-2"/>
                <w:sz w:val="24"/>
              </w:rPr>
              <w:t>Agama.</w:t>
            </w:r>
          </w:p>
        </w:tc>
        <w:tc>
          <w:tcPr>
            <w:tcW w:w="1841" w:type="dxa"/>
          </w:tcPr>
          <w:p>
            <w:pPr>
              <w:pStyle w:val="TableParagraph"/>
              <w:spacing w:line="480" w:lineRule="auto"/>
              <w:ind w:left="107" w:right="472"/>
              <w:rPr>
                <w:sz w:val="24"/>
              </w:rPr>
            </w:pPr>
            <w:r>
              <w:rPr>
                <w:sz w:val="24"/>
              </w:rPr>
              <w:t>Jambi</w:t>
            </w:r>
            <w:r>
              <w:rPr>
                <w:spacing w:val="-15"/>
                <w:sz w:val="24"/>
              </w:rPr>
              <w:t> </w:t>
            </w:r>
            <w:r>
              <w:rPr>
                <w:sz w:val="24"/>
              </w:rPr>
              <w:t>Tahun </w:t>
            </w:r>
            <w:r>
              <w:rPr>
                <w:spacing w:val="-2"/>
                <w:sz w:val="24"/>
              </w:rPr>
              <w:t>2024.</w:t>
            </w:r>
          </w:p>
        </w:tc>
      </w:tr>
    </w:tbl>
    <w:p>
      <w:pPr>
        <w:pStyle w:val="TableParagraph"/>
        <w:spacing w:after="0" w:line="480" w:lineRule="auto"/>
        <w:rPr>
          <w:sz w:val="24"/>
        </w:rPr>
        <w:sectPr>
          <w:pgSz w:w="11910" w:h="16840"/>
          <w:pgMar w:header="0" w:footer="1056" w:top="1920" w:bottom="1240" w:left="1417" w:right="850"/>
        </w:sectPr>
      </w:pPr>
    </w:p>
    <w:p>
      <w:pPr>
        <w:pStyle w:val="BodyText"/>
        <w:spacing w:before="53"/>
        <w:rPr>
          <w:b/>
        </w:rPr>
      </w:pPr>
    </w:p>
    <w:p>
      <w:pPr>
        <w:pStyle w:val="ListParagraph"/>
        <w:numPr>
          <w:ilvl w:val="0"/>
          <w:numId w:val="1"/>
        </w:numPr>
        <w:tabs>
          <w:tab w:pos="359" w:val="left" w:leader="none"/>
        </w:tabs>
        <w:spacing w:line="240" w:lineRule="auto" w:before="0" w:after="0"/>
        <w:ind w:left="359" w:right="6433" w:hanging="359"/>
        <w:jc w:val="right"/>
        <w:rPr>
          <w:b/>
          <w:sz w:val="24"/>
        </w:rPr>
      </w:pPr>
      <w:r>
        <w:rPr>
          <w:b/>
          <w:sz w:val="24"/>
        </w:rPr>
        <w:t>Landasan</w:t>
      </w:r>
      <w:r>
        <w:rPr>
          <w:b/>
          <w:spacing w:val="-3"/>
          <w:sz w:val="24"/>
        </w:rPr>
        <w:t> </w:t>
      </w:r>
      <w:r>
        <w:rPr>
          <w:b/>
          <w:spacing w:val="-4"/>
          <w:sz w:val="24"/>
        </w:rPr>
        <w:t>Teori</w:t>
      </w:r>
    </w:p>
    <w:p>
      <w:pPr>
        <w:pStyle w:val="BodyText"/>
        <w:spacing w:before="21"/>
        <w:rPr>
          <w:b/>
        </w:rPr>
      </w:pPr>
    </w:p>
    <w:p>
      <w:pPr>
        <w:pStyle w:val="ListParagraph"/>
        <w:numPr>
          <w:ilvl w:val="1"/>
          <w:numId w:val="1"/>
        </w:numPr>
        <w:tabs>
          <w:tab w:pos="360" w:val="left" w:leader="none"/>
        </w:tabs>
        <w:spacing w:line="240" w:lineRule="auto" w:before="1" w:after="0"/>
        <w:ind w:left="360" w:right="6483" w:hanging="360"/>
        <w:jc w:val="right"/>
        <w:rPr>
          <w:b/>
          <w:sz w:val="24"/>
        </w:rPr>
      </w:pPr>
      <w:r>
        <w:rPr>
          <w:b/>
          <w:spacing w:val="-2"/>
          <w:sz w:val="24"/>
        </w:rPr>
        <w:t>Manajemen</w:t>
      </w:r>
    </w:p>
    <w:p>
      <w:pPr>
        <w:pStyle w:val="BodyText"/>
        <w:spacing w:before="21"/>
        <w:rPr>
          <w:b/>
        </w:rPr>
      </w:pPr>
    </w:p>
    <w:p>
      <w:pPr>
        <w:pStyle w:val="ListParagraph"/>
        <w:numPr>
          <w:ilvl w:val="2"/>
          <w:numId w:val="1"/>
        </w:numPr>
        <w:tabs>
          <w:tab w:pos="2291" w:val="left" w:leader="none"/>
        </w:tabs>
        <w:spacing w:line="240" w:lineRule="auto" w:before="0" w:after="0"/>
        <w:ind w:left="2291" w:right="0" w:hanging="360"/>
        <w:jc w:val="both"/>
        <w:rPr>
          <w:b/>
          <w:sz w:val="24"/>
        </w:rPr>
      </w:pPr>
      <w:r>
        <w:rPr>
          <w:b/>
          <w:sz w:val="24"/>
        </w:rPr>
        <w:t>Pengertian</w:t>
      </w:r>
      <w:r>
        <w:rPr>
          <w:b/>
          <w:spacing w:val="-4"/>
          <w:sz w:val="24"/>
        </w:rPr>
        <w:t> </w:t>
      </w:r>
      <w:r>
        <w:rPr>
          <w:b/>
          <w:spacing w:val="-2"/>
          <w:sz w:val="24"/>
        </w:rPr>
        <w:t>Manajemen</w:t>
      </w:r>
    </w:p>
    <w:p>
      <w:pPr>
        <w:pStyle w:val="BodyText"/>
        <w:spacing w:line="480" w:lineRule="auto" w:before="132"/>
        <w:ind w:left="2292" w:right="848" w:firstLine="720"/>
        <w:jc w:val="both"/>
      </w:pPr>
      <w:r>
        <w:rPr/>
        <w:t>Manajemen dalam bahasa inggris dikenal dengan kata </w:t>
      </w:r>
      <w:r>
        <w:rPr>
          <w:i/>
        </w:rPr>
        <w:t>manage </w:t>
      </w:r>
      <w:r>
        <w:rPr/>
        <w:t>yang berarti mengurus, mengatur, melaksanakan, dan mengelola. Sedangkan dalam kamus umum bahasa Indonesia manajemen diartikan sebagai cara mengelola suatu perusahaan besar. Pengelolaan atau pengaturan dilaksanakan oleh seorang </w:t>
      </w:r>
      <w:r>
        <w:rPr>
          <w:spacing w:val="-2"/>
        </w:rPr>
        <w:t>manager (pengatur/pemimpin) berdasarkan urutan manajemen (Sari, 2022).</w:t>
      </w:r>
    </w:p>
    <w:p>
      <w:pPr>
        <w:pStyle w:val="BodyText"/>
        <w:spacing w:line="480" w:lineRule="auto" w:before="1"/>
        <w:ind w:left="2292" w:right="843" w:firstLine="720"/>
        <w:jc w:val="both"/>
      </w:pPr>
      <w:r>
        <w:rPr/>
        <w:t>Menurut</w:t>
      </w:r>
      <w:r>
        <w:rPr>
          <w:spacing w:val="-15"/>
        </w:rPr>
        <w:t> </w:t>
      </w:r>
      <w:r>
        <w:rPr/>
        <w:t>T.</w:t>
      </w:r>
      <w:r>
        <w:rPr>
          <w:spacing w:val="-15"/>
        </w:rPr>
        <w:t> </w:t>
      </w:r>
      <w:r>
        <w:rPr/>
        <w:t>Hani</w:t>
      </w:r>
      <w:r>
        <w:rPr>
          <w:spacing w:val="-15"/>
        </w:rPr>
        <w:t> </w:t>
      </w:r>
      <w:r>
        <w:rPr/>
        <w:t>Handoko</w:t>
      </w:r>
      <w:r>
        <w:rPr>
          <w:spacing w:val="-15"/>
        </w:rPr>
        <w:t> </w:t>
      </w:r>
      <w:r>
        <w:rPr/>
        <w:t>manajemen</w:t>
      </w:r>
      <w:r>
        <w:rPr>
          <w:spacing w:val="-15"/>
        </w:rPr>
        <w:t> </w:t>
      </w:r>
      <w:r>
        <w:rPr/>
        <w:t>adalah</w:t>
      </w:r>
      <w:r>
        <w:rPr>
          <w:spacing w:val="-15"/>
        </w:rPr>
        <w:t> </w:t>
      </w:r>
      <w:r>
        <w:rPr/>
        <w:t>suatu</w:t>
      </w:r>
      <w:r>
        <w:rPr>
          <w:spacing w:val="-15"/>
        </w:rPr>
        <w:t> </w:t>
      </w:r>
      <w:r>
        <w:rPr/>
        <w:t>kegiatan organisasi untuk mencapai tujuan yang telah ditentukan. Dalam pelaksanaanya menggunakan beberapa fungsi manajemen yakni perencanaaan, pengorganisasian, penyusunan, pengarahan, kepemimpinan</w:t>
      </w:r>
      <w:r>
        <w:rPr>
          <w:spacing w:val="-1"/>
        </w:rPr>
        <w:t> </w:t>
      </w:r>
      <w:r>
        <w:rPr/>
        <w:t>dan pengawasan (Handoko,</w:t>
      </w:r>
      <w:r>
        <w:rPr>
          <w:spacing w:val="-1"/>
        </w:rPr>
        <w:t> </w:t>
      </w:r>
      <w:r>
        <w:rPr/>
        <w:t>1998).</w:t>
      </w:r>
      <w:r>
        <w:rPr>
          <w:spacing w:val="-1"/>
        </w:rPr>
        <w:t> </w:t>
      </w:r>
      <w:r>
        <w:rPr/>
        <w:t>George</w:t>
      </w:r>
      <w:r>
        <w:rPr>
          <w:spacing w:val="-2"/>
        </w:rPr>
        <w:t> </w:t>
      </w:r>
      <w:r>
        <w:rPr/>
        <w:t>R. Terry berpendapat bahwa Manajemen adalah suatu proses khas yang terdiri atas tindakan-tindakan perencanaan, pengorganisasian, pergerakan dan pengendalian untuk menentukan serta mencapai tujuan</w:t>
      </w:r>
      <w:r>
        <w:rPr>
          <w:spacing w:val="-4"/>
        </w:rPr>
        <w:t> </w:t>
      </w:r>
      <w:r>
        <w:rPr/>
        <w:t>melalui</w:t>
      </w:r>
      <w:r>
        <w:rPr>
          <w:spacing w:val="-4"/>
        </w:rPr>
        <w:t> </w:t>
      </w:r>
      <w:r>
        <w:rPr/>
        <w:t>pemanfaatan</w:t>
      </w:r>
      <w:r>
        <w:rPr>
          <w:spacing w:val="-4"/>
        </w:rPr>
        <w:t> </w:t>
      </w:r>
      <w:r>
        <w:rPr/>
        <w:t>sumber</w:t>
      </w:r>
      <w:r>
        <w:rPr>
          <w:spacing w:val="-3"/>
        </w:rPr>
        <w:t> </w:t>
      </w:r>
      <w:r>
        <w:rPr/>
        <w:t>daya</w:t>
      </w:r>
      <w:r>
        <w:rPr>
          <w:spacing w:val="-3"/>
        </w:rPr>
        <w:t> </w:t>
      </w:r>
      <w:r>
        <w:rPr/>
        <w:t>manusia</w:t>
      </w:r>
      <w:r>
        <w:rPr>
          <w:spacing w:val="-3"/>
        </w:rPr>
        <w:t> </w:t>
      </w:r>
      <w:r>
        <w:rPr/>
        <w:t>dan</w:t>
      </w:r>
      <w:r>
        <w:rPr>
          <w:spacing w:val="-4"/>
        </w:rPr>
        <w:t> </w:t>
      </w:r>
      <w:r>
        <w:rPr/>
        <w:t>sumber</w:t>
      </w:r>
      <w:r>
        <w:rPr>
          <w:spacing w:val="-3"/>
        </w:rPr>
        <w:t> </w:t>
      </w:r>
      <w:r>
        <w:rPr/>
        <w:t>daya lainnya (Sukarna, 2011)</w:t>
      </w:r>
    </w:p>
    <w:p>
      <w:pPr>
        <w:pStyle w:val="BodyText"/>
        <w:spacing w:line="480" w:lineRule="auto"/>
        <w:ind w:left="2292" w:right="849" w:firstLine="720"/>
        <w:jc w:val="both"/>
      </w:pPr>
      <w:r>
        <w:rPr/>
        <w:t>Dari definisi menurut para ahli di atas maka dapat disimpulkan bahwa manajemen adalah suatu kegiatan organisasi yang dilakukan untuk mencapai tujuan yang telah ditentukan.</w:t>
      </w:r>
    </w:p>
    <w:p>
      <w:pPr>
        <w:pStyle w:val="BodyText"/>
        <w:spacing w:after="0" w:line="480" w:lineRule="auto"/>
        <w:jc w:val="both"/>
        <w:sectPr>
          <w:pgSz w:w="11910" w:h="16840"/>
          <w:pgMar w:header="0" w:footer="1056" w:top="1920" w:bottom="1240" w:left="1417" w:right="850"/>
        </w:sectPr>
      </w:pPr>
    </w:p>
    <w:p>
      <w:pPr>
        <w:pStyle w:val="BodyText"/>
        <w:spacing w:before="50"/>
      </w:pPr>
    </w:p>
    <w:p>
      <w:pPr>
        <w:pStyle w:val="ListParagraph"/>
        <w:numPr>
          <w:ilvl w:val="2"/>
          <w:numId w:val="1"/>
        </w:numPr>
        <w:tabs>
          <w:tab w:pos="2290" w:val="left" w:leader="none"/>
        </w:tabs>
        <w:spacing w:line="240" w:lineRule="auto" w:before="0" w:after="0"/>
        <w:ind w:left="2290" w:right="0" w:hanging="359"/>
        <w:jc w:val="both"/>
        <w:rPr>
          <w:b/>
          <w:sz w:val="24"/>
        </w:rPr>
      </w:pPr>
      <w:r>
        <w:rPr>
          <w:b/>
          <w:sz w:val="24"/>
        </w:rPr>
        <w:t>Fungsi</w:t>
      </w:r>
      <w:r>
        <w:rPr>
          <w:b/>
          <w:spacing w:val="-3"/>
          <w:sz w:val="24"/>
        </w:rPr>
        <w:t> </w:t>
      </w:r>
      <w:r>
        <w:rPr>
          <w:b/>
          <w:spacing w:val="-2"/>
          <w:sz w:val="24"/>
        </w:rPr>
        <w:t>Manajemen</w:t>
      </w:r>
    </w:p>
    <w:p>
      <w:pPr>
        <w:spacing w:line="480" w:lineRule="auto" w:before="272"/>
        <w:ind w:left="2292" w:right="845" w:firstLine="0"/>
        <w:jc w:val="both"/>
        <w:rPr>
          <w:sz w:val="24"/>
        </w:rPr>
      </w:pPr>
      <w:r>
        <w:rPr>
          <w:sz w:val="24"/>
        </w:rPr>
        <w:t>Menurut Henry Fayol fungsi manajemen terdiri 5 (lima) fungsi, yaitu </w:t>
      </w:r>
      <w:r>
        <w:rPr>
          <w:i/>
          <w:sz w:val="24"/>
        </w:rPr>
        <w:t>planning </w:t>
      </w:r>
      <w:r>
        <w:rPr>
          <w:sz w:val="24"/>
        </w:rPr>
        <w:t>(perencanaan), </w:t>
      </w:r>
      <w:r>
        <w:rPr>
          <w:i/>
          <w:sz w:val="24"/>
        </w:rPr>
        <w:t>organizing </w:t>
      </w:r>
      <w:r>
        <w:rPr>
          <w:sz w:val="24"/>
        </w:rPr>
        <w:t>(pengorganisasian), </w:t>
      </w:r>
      <w:r>
        <w:rPr>
          <w:i/>
          <w:sz w:val="24"/>
        </w:rPr>
        <w:t>commanding </w:t>
      </w:r>
      <w:r>
        <w:rPr>
          <w:sz w:val="24"/>
        </w:rPr>
        <w:t>(pengarahan), </w:t>
      </w:r>
      <w:r>
        <w:rPr>
          <w:i/>
          <w:sz w:val="24"/>
        </w:rPr>
        <w:t>coordinating </w:t>
      </w:r>
      <w:r>
        <w:rPr>
          <w:sz w:val="24"/>
        </w:rPr>
        <w:t>(koordinasi), </w:t>
      </w:r>
      <w:r>
        <w:rPr>
          <w:i/>
          <w:sz w:val="24"/>
        </w:rPr>
        <w:t>controlling </w:t>
      </w:r>
      <w:r>
        <w:rPr>
          <w:sz w:val="24"/>
        </w:rPr>
        <w:t>(pengendalian) (Amiruddin, 2020). Menurut Luther Cullick, menyebutkan bahwa fungsi dari manajemen pada dasarnya ada 7 yaitu, </w:t>
      </w:r>
      <w:r>
        <w:rPr>
          <w:i/>
          <w:sz w:val="24"/>
        </w:rPr>
        <w:t>planning </w:t>
      </w:r>
      <w:r>
        <w:rPr>
          <w:sz w:val="24"/>
        </w:rPr>
        <w:t>(perencanaan), </w:t>
      </w:r>
      <w:r>
        <w:rPr>
          <w:i/>
          <w:sz w:val="24"/>
        </w:rPr>
        <w:t>organizing </w:t>
      </w:r>
      <w:r>
        <w:rPr>
          <w:sz w:val="24"/>
        </w:rPr>
        <w:t>(pengorganisasian), </w:t>
      </w:r>
      <w:r>
        <w:rPr>
          <w:i/>
          <w:sz w:val="24"/>
        </w:rPr>
        <w:t>staffing </w:t>
      </w:r>
      <w:r>
        <w:rPr>
          <w:sz w:val="24"/>
        </w:rPr>
        <w:t>(penempatan), </w:t>
      </w:r>
      <w:r>
        <w:rPr>
          <w:i/>
          <w:sz w:val="24"/>
        </w:rPr>
        <w:t>directing </w:t>
      </w:r>
      <w:r>
        <w:rPr>
          <w:sz w:val="24"/>
        </w:rPr>
        <w:t>(pengarahan), </w:t>
      </w:r>
      <w:r>
        <w:rPr>
          <w:i/>
          <w:sz w:val="24"/>
        </w:rPr>
        <w:t>coordinating </w:t>
      </w:r>
      <w:r>
        <w:rPr>
          <w:sz w:val="24"/>
        </w:rPr>
        <w:t>(koordinasi), </w:t>
      </w:r>
      <w:r>
        <w:rPr>
          <w:i/>
          <w:sz w:val="24"/>
        </w:rPr>
        <w:t>reporting </w:t>
      </w:r>
      <w:r>
        <w:rPr>
          <w:sz w:val="24"/>
        </w:rPr>
        <w:t>(pelaporan), </w:t>
      </w:r>
      <w:r>
        <w:rPr>
          <w:i/>
          <w:sz w:val="24"/>
        </w:rPr>
        <w:t>budgeting </w:t>
      </w:r>
      <w:r>
        <w:rPr>
          <w:sz w:val="24"/>
        </w:rPr>
        <w:t>(penganggaran).</w:t>
      </w:r>
    </w:p>
    <w:p>
      <w:pPr>
        <w:pStyle w:val="BodyText"/>
        <w:spacing w:line="480" w:lineRule="auto" w:before="1"/>
        <w:ind w:left="2292" w:right="846" w:firstLine="720"/>
        <w:jc w:val="both"/>
      </w:pPr>
      <w:r>
        <w:rPr/>
        <w:t>Menurut</w:t>
      </w:r>
      <w:r>
        <w:rPr>
          <w:spacing w:val="-5"/>
        </w:rPr>
        <w:t> </w:t>
      </w:r>
      <w:r>
        <w:rPr/>
        <w:t>George</w:t>
      </w:r>
      <w:r>
        <w:rPr>
          <w:spacing w:val="-6"/>
        </w:rPr>
        <w:t> </w:t>
      </w:r>
      <w:r>
        <w:rPr/>
        <w:t>R.</w:t>
      </w:r>
      <w:r>
        <w:rPr>
          <w:spacing w:val="-5"/>
        </w:rPr>
        <w:t> </w:t>
      </w:r>
      <w:r>
        <w:rPr/>
        <w:t>Terry</w:t>
      </w:r>
      <w:r>
        <w:rPr>
          <w:spacing w:val="-7"/>
        </w:rPr>
        <w:t> </w:t>
      </w:r>
      <w:r>
        <w:rPr/>
        <w:t>fungsi</w:t>
      </w:r>
      <w:r>
        <w:rPr>
          <w:spacing w:val="-5"/>
        </w:rPr>
        <w:t> </w:t>
      </w:r>
      <w:r>
        <w:rPr/>
        <w:t>manajemen</w:t>
      </w:r>
      <w:r>
        <w:rPr>
          <w:spacing w:val="-5"/>
        </w:rPr>
        <w:t> </w:t>
      </w:r>
      <w:r>
        <w:rPr/>
        <w:t>terdiri</w:t>
      </w:r>
      <w:r>
        <w:rPr>
          <w:spacing w:val="-2"/>
        </w:rPr>
        <w:t> </w:t>
      </w:r>
      <w:r>
        <w:rPr/>
        <w:t>4</w:t>
      </w:r>
      <w:r>
        <w:rPr>
          <w:spacing w:val="-5"/>
        </w:rPr>
        <w:t> </w:t>
      </w:r>
      <w:r>
        <w:rPr/>
        <w:t>fungsi yaitu </w:t>
      </w:r>
      <w:r>
        <w:rPr>
          <w:i/>
        </w:rPr>
        <w:t>Planning </w:t>
      </w:r>
      <w:r>
        <w:rPr/>
        <w:t>(perencanaan), </w:t>
      </w:r>
      <w:r>
        <w:rPr>
          <w:i/>
        </w:rPr>
        <w:t>Organizing </w:t>
      </w:r>
      <w:r>
        <w:rPr/>
        <w:t>(pengorganisasian), </w:t>
      </w:r>
      <w:r>
        <w:rPr>
          <w:i/>
        </w:rPr>
        <w:t>Actuating </w:t>
      </w:r>
      <w:r>
        <w:rPr/>
        <w:t>(penggerakan), </w:t>
      </w:r>
      <w:r>
        <w:rPr>
          <w:i/>
        </w:rPr>
        <w:t>Controling </w:t>
      </w:r>
      <w:r>
        <w:rPr/>
        <w:t>(pengawasan). Fungsi ini sering dikenal dengan sebutan POAC (Syahputra &amp; Aslami, 2023)</w:t>
      </w:r>
    </w:p>
    <w:p>
      <w:pPr>
        <w:pStyle w:val="ListParagraph"/>
        <w:numPr>
          <w:ilvl w:val="3"/>
          <w:numId w:val="1"/>
        </w:numPr>
        <w:tabs>
          <w:tab w:pos="2651" w:val="left" w:leader="none"/>
        </w:tabs>
        <w:spacing w:line="240" w:lineRule="auto" w:before="159" w:after="0"/>
        <w:ind w:left="2651" w:right="0" w:hanging="359"/>
        <w:jc w:val="both"/>
        <w:rPr>
          <w:sz w:val="24"/>
        </w:rPr>
      </w:pPr>
      <w:r>
        <w:rPr>
          <w:sz w:val="24"/>
        </w:rPr>
        <w:t>Fungsi</w:t>
      </w:r>
      <w:r>
        <w:rPr>
          <w:spacing w:val="-3"/>
          <w:sz w:val="24"/>
        </w:rPr>
        <w:t> </w:t>
      </w:r>
      <w:r>
        <w:rPr>
          <w:sz w:val="24"/>
        </w:rPr>
        <w:t>Perencanaan</w:t>
      </w:r>
      <w:r>
        <w:rPr>
          <w:spacing w:val="-2"/>
          <w:sz w:val="24"/>
        </w:rPr>
        <w:t> (</w:t>
      </w:r>
      <w:r>
        <w:rPr>
          <w:i/>
          <w:spacing w:val="-2"/>
          <w:sz w:val="24"/>
        </w:rPr>
        <w:t>Planning</w:t>
      </w:r>
      <w:r>
        <w:rPr>
          <w:spacing w:val="-2"/>
          <w:sz w:val="24"/>
        </w:rPr>
        <w:t>)</w:t>
      </w:r>
    </w:p>
    <w:p>
      <w:pPr>
        <w:pStyle w:val="BodyText"/>
        <w:spacing w:line="480" w:lineRule="auto" w:before="276"/>
        <w:ind w:left="2652" w:right="848" w:firstLine="360"/>
        <w:jc w:val="both"/>
      </w:pPr>
      <w:r>
        <w:rPr/>
        <w:t>Perencanaan ialah menetapkan pekerjaan yang harus dilaksanakan oleh kelompok untuk mencapai </w:t>
      </w:r>
      <w:r>
        <w:rPr/>
        <w:t>tujuan. Perencanaan meliputi kegiatan pengambilan keputusan, karena termasuk pemilihan opsi keputusan. Dalam hal ini diperlukan kemampuan untuk melihat kedepan guna membuat suatu pola tindakan</w:t>
      </w:r>
      <w:r>
        <w:rPr>
          <w:spacing w:val="-11"/>
        </w:rPr>
        <w:t> </w:t>
      </w:r>
      <w:r>
        <w:rPr/>
        <w:t>untuk</w:t>
      </w:r>
      <w:r>
        <w:rPr>
          <w:spacing w:val="-11"/>
        </w:rPr>
        <w:t> </w:t>
      </w:r>
      <w:r>
        <w:rPr/>
        <w:t>masa</w:t>
      </w:r>
      <w:r>
        <w:rPr>
          <w:spacing w:val="-12"/>
        </w:rPr>
        <w:t> </w:t>
      </w:r>
      <w:r>
        <w:rPr/>
        <w:t>mendatang.</w:t>
      </w:r>
      <w:r>
        <w:rPr>
          <w:spacing w:val="-11"/>
        </w:rPr>
        <w:t> </w:t>
      </w:r>
      <w:r>
        <w:rPr/>
        <w:t>Dari</w:t>
      </w:r>
      <w:r>
        <w:rPr>
          <w:spacing w:val="-12"/>
        </w:rPr>
        <w:t> </w:t>
      </w:r>
      <w:r>
        <w:rPr/>
        <w:t>penjelasan</w:t>
      </w:r>
      <w:r>
        <w:rPr>
          <w:spacing w:val="-11"/>
        </w:rPr>
        <w:t> </w:t>
      </w:r>
      <w:r>
        <w:rPr/>
        <w:t>tersebut,</w:t>
      </w:r>
      <w:r>
        <w:rPr>
          <w:spacing w:val="-11"/>
        </w:rPr>
        <w:t> </w:t>
      </w:r>
      <w:r>
        <w:rPr/>
        <w:t>dapat disimpulkan</w:t>
      </w:r>
      <w:r>
        <w:rPr>
          <w:spacing w:val="-3"/>
        </w:rPr>
        <w:t> </w:t>
      </w:r>
      <w:r>
        <w:rPr/>
        <w:t>bahwa</w:t>
      </w:r>
      <w:r>
        <w:rPr>
          <w:spacing w:val="-5"/>
        </w:rPr>
        <w:t> </w:t>
      </w:r>
      <w:r>
        <w:rPr/>
        <w:t>perencanaan</w:t>
      </w:r>
      <w:r>
        <w:rPr>
          <w:spacing w:val="-3"/>
        </w:rPr>
        <w:t> </w:t>
      </w:r>
      <w:r>
        <w:rPr/>
        <w:t>merupakan</w:t>
      </w:r>
      <w:r>
        <w:rPr>
          <w:spacing w:val="-2"/>
        </w:rPr>
        <w:t> </w:t>
      </w:r>
      <w:r>
        <w:rPr/>
        <w:t>fungsi</w:t>
      </w:r>
      <w:r>
        <w:rPr>
          <w:spacing w:val="-1"/>
        </w:rPr>
        <w:t> </w:t>
      </w:r>
      <w:r>
        <w:rPr/>
        <w:t>yang</w:t>
      </w:r>
      <w:r>
        <w:rPr>
          <w:spacing w:val="-3"/>
        </w:rPr>
        <w:t> </w:t>
      </w:r>
      <w:r>
        <w:rPr/>
        <w:t>sangat penting</w:t>
      </w:r>
      <w:r>
        <w:rPr>
          <w:spacing w:val="53"/>
        </w:rPr>
        <w:t>  </w:t>
      </w:r>
      <w:r>
        <w:rPr/>
        <w:t>dari</w:t>
      </w:r>
      <w:r>
        <w:rPr>
          <w:spacing w:val="57"/>
        </w:rPr>
        <w:t>  </w:t>
      </w:r>
      <w:r>
        <w:rPr/>
        <w:t>kegiaatan</w:t>
      </w:r>
      <w:r>
        <w:rPr>
          <w:spacing w:val="56"/>
        </w:rPr>
        <w:t>  </w:t>
      </w:r>
      <w:r>
        <w:rPr/>
        <w:t>manajemen</w:t>
      </w:r>
      <w:r>
        <w:rPr>
          <w:spacing w:val="58"/>
        </w:rPr>
        <w:t>  </w:t>
      </w:r>
      <w:r>
        <w:rPr/>
        <w:t>karena</w:t>
      </w:r>
      <w:r>
        <w:rPr>
          <w:spacing w:val="58"/>
        </w:rPr>
        <w:t>  </w:t>
      </w:r>
      <w:r>
        <w:rPr>
          <w:spacing w:val="-2"/>
        </w:rPr>
        <w:t>perencanaan</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2652" w:right="855"/>
        <w:jc w:val="both"/>
      </w:pPr>
      <w:r>
        <w:rPr/>
        <w:t>pentingdalam penetuan arah tujuan organisasi dalam mencapai hasil yang diinginkan di masa mendatang (Kencana, 2020)</w:t>
      </w:r>
    </w:p>
    <w:p>
      <w:pPr>
        <w:pStyle w:val="ListParagraph"/>
        <w:numPr>
          <w:ilvl w:val="3"/>
          <w:numId w:val="1"/>
        </w:numPr>
        <w:tabs>
          <w:tab w:pos="2651" w:val="left" w:leader="none"/>
        </w:tabs>
        <w:spacing w:line="240" w:lineRule="auto" w:before="0" w:after="0"/>
        <w:ind w:left="2651" w:right="0" w:hanging="359"/>
        <w:jc w:val="both"/>
        <w:rPr>
          <w:sz w:val="24"/>
        </w:rPr>
      </w:pPr>
      <w:r>
        <w:rPr>
          <w:sz w:val="24"/>
        </w:rPr>
        <w:t>Fungsi</w:t>
      </w:r>
      <w:r>
        <w:rPr>
          <w:spacing w:val="-4"/>
          <w:sz w:val="24"/>
        </w:rPr>
        <w:t> </w:t>
      </w:r>
      <w:r>
        <w:rPr>
          <w:sz w:val="24"/>
        </w:rPr>
        <w:t>Pengorganisasian</w:t>
      </w:r>
      <w:r>
        <w:rPr>
          <w:spacing w:val="-2"/>
          <w:sz w:val="24"/>
        </w:rPr>
        <w:t> (</w:t>
      </w:r>
      <w:r>
        <w:rPr>
          <w:i/>
          <w:spacing w:val="-2"/>
          <w:sz w:val="24"/>
        </w:rPr>
        <w:t>Organizing</w:t>
      </w:r>
      <w:r>
        <w:rPr>
          <w:spacing w:val="-2"/>
          <w:sz w:val="24"/>
        </w:rPr>
        <w:t>)</w:t>
      </w:r>
    </w:p>
    <w:p>
      <w:pPr>
        <w:pStyle w:val="BodyText"/>
      </w:pPr>
    </w:p>
    <w:p>
      <w:pPr>
        <w:pStyle w:val="BodyText"/>
        <w:spacing w:line="480" w:lineRule="auto"/>
        <w:ind w:left="2652" w:right="845" w:firstLine="360"/>
        <w:jc w:val="both"/>
      </w:pPr>
      <w:r>
        <w:rPr/>
        <w:t>Pengorganisasian adalah suatu proses membagi komponen- komponen kegiatan yang dibutuhkan untuk mencapai tujuan ke dalam kelompok-kelompok dalam organisasi, membagi tugas kepada seorang manajer untuk mengadakan pengelompokan, serta</w:t>
      </w:r>
      <w:r>
        <w:rPr>
          <w:spacing w:val="-12"/>
        </w:rPr>
        <w:t> </w:t>
      </w:r>
      <w:r>
        <w:rPr/>
        <w:t>menetapkan</w:t>
      </w:r>
      <w:r>
        <w:rPr>
          <w:spacing w:val="-11"/>
        </w:rPr>
        <w:t> </w:t>
      </w:r>
      <w:r>
        <w:rPr/>
        <w:t>wewenang</w:t>
      </w:r>
      <w:r>
        <w:rPr>
          <w:spacing w:val="-13"/>
        </w:rPr>
        <w:t> </w:t>
      </w:r>
      <w:r>
        <w:rPr/>
        <w:t>di</w:t>
      </w:r>
      <w:r>
        <w:rPr>
          <w:spacing w:val="-11"/>
        </w:rPr>
        <w:t> </w:t>
      </w:r>
      <w:r>
        <w:rPr/>
        <w:t>antara</w:t>
      </w:r>
      <w:r>
        <w:rPr>
          <w:spacing w:val="-12"/>
        </w:rPr>
        <w:t> </w:t>
      </w:r>
      <w:r>
        <w:rPr/>
        <w:t>kelompok-kelompok</w:t>
      </w:r>
      <w:r>
        <w:rPr>
          <w:spacing w:val="-11"/>
        </w:rPr>
        <w:t> </w:t>
      </w:r>
      <w:r>
        <w:rPr/>
        <w:t>atau unit-unit organisasi. Di dalam setiap kejadian pengorganisasian melahirkan peranan kerja dalam struktur formal dan dirancang untuk</w:t>
      </w:r>
      <w:r>
        <w:rPr>
          <w:spacing w:val="-6"/>
        </w:rPr>
        <w:t> </w:t>
      </w:r>
      <w:r>
        <w:rPr/>
        <w:t>memungkinkan</w:t>
      </w:r>
      <w:r>
        <w:rPr>
          <w:spacing w:val="-7"/>
        </w:rPr>
        <w:t> </w:t>
      </w:r>
      <w:r>
        <w:rPr/>
        <w:t>manusia</w:t>
      </w:r>
      <w:r>
        <w:rPr>
          <w:spacing w:val="-8"/>
        </w:rPr>
        <w:t> </w:t>
      </w:r>
      <w:r>
        <w:rPr/>
        <w:t>bekerja</w:t>
      </w:r>
      <w:r>
        <w:rPr>
          <w:spacing w:val="-8"/>
        </w:rPr>
        <w:t> </w:t>
      </w:r>
      <w:r>
        <w:rPr/>
        <w:t>sama</w:t>
      </w:r>
      <w:r>
        <w:rPr>
          <w:spacing w:val="-5"/>
        </w:rPr>
        <w:t> </w:t>
      </w:r>
      <w:r>
        <w:rPr/>
        <w:t>secara</w:t>
      </w:r>
      <w:r>
        <w:rPr>
          <w:spacing w:val="-8"/>
        </w:rPr>
        <w:t> </w:t>
      </w:r>
      <w:r>
        <w:rPr/>
        <w:t>efektif</w:t>
      </w:r>
      <w:r>
        <w:rPr>
          <w:spacing w:val="-5"/>
        </w:rPr>
        <w:t> </w:t>
      </w:r>
      <w:r>
        <w:rPr/>
        <w:t>guna mencapai tujuan bersama (Herujito, M., 2006).</w:t>
      </w:r>
    </w:p>
    <w:p>
      <w:pPr>
        <w:pStyle w:val="ListParagraph"/>
        <w:numPr>
          <w:ilvl w:val="3"/>
          <w:numId w:val="1"/>
        </w:numPr>
        <w:tabs>
          <w:tab w:pos="2651" w:val="left" w:leader="none"/>
        </w:tabs>
        <w:spacing w:line="240" w:lineRule="auto" w:before="160" w:after="0"/>
        <w:ind w:left="2651" w:right="0" w:hanging="359"/>
        <w:jc w:val="both"/>
        <w:rPr>
          <w:sz w:val="24"/>
        </w:rPr>
      </w:pPr>
      <w:r>
        <w:rPr>
          <w:sz w:val="24"/>
        </w:rPr>
        <w:t>Fungsi</w:t>
      </w:r>
      <w:r>
        <w:rPr>
          <w:spacing w:val="-6"/>
          <w:sz w:val="24"/>
        </w:rPr>
        <w:t> </w:t>
      </w:r>
      <w:r>
        <w:rPr>
          <w:sz w:val="24"/>
        </w:rPr>
        <w:t>Penggerakan/Pengarahan</w:t>
      </w:r>
      <w:r>
        <w:rPr>
          <w:spacing w:val="-2"/>
          <w:sz w:val="24"/>
        </w:rPr>
        <w:t> (</w:t>
      </w:r>
      <w:r>
        <w:rPr>
          <w:i/>
          <w:spacing w:val="-2"/>
          <w:sz w:val="24"/>
        </w:rPr>
        <w:t>Actuating</w:t>
      </w:r>
      <w:r>
        <w:rPr>
          <w:spacing w:val="-2"/>
          <w:sz w:val="24"/>
        </w:rPr>
        <w:t>)</w:t>
      </w:r>
    </w:p>
    <w:p>
      <w:pPr>
        <w:pStyle w:val="BodyText"/>
        <w:spacing w:line="480" w:lineRule="auto" w:before="276"/>
        <w:ind w:left="2652" w:right="848" w:firstLine="360"/>
        <w:jc w:val="both"/>
      </w:pPr>
      <w:r>
        <w:rPr/>
        <w:t>Penggerakan atau pengarahan adalah kegiatan yang membuat seluruh anggota organisasi mau bekerja sama dan bekerja secara ikhlas dan bergairah untuk mencapai tujuan sesuai dengan perencanaan dan usaha-usaha pengorganisasian.</w:t>
      </w:r>
    </w:p>
    <w:p>
      <w:pPr>
        <w:pStyle w:val="BodyText"/>
        <w:ind w:left="2652"/>
        <w:jc w:val="both"/>
      </w:pPr>
      <w:r>
        <w:rPr/>
        <w:t>Deskripsi</w:t>
      </w:r>
      <w:r>
        <w:rPr>
          <w:spacing w:val="-5"/>
        </w:rPr>
        <w:t> </w:t>
      </w:r>
      <w:r>
        <w:rPr/>
        <w:t>Pekerjaan</w:t>
      </w:r>
      <w:r>
        <w:rPr>
          <w:spacing w:val="-2"/>
        </w:rPr>
        <w:t> </w:t>
      </w:r>
      <w:r>
        <w:rPr/>
        <w:t>dalam</w:t>
      </w:r>
      <w:r>
        <w:rPr>
          <w:spacing w:val="-1"/>
        </w:rPr>
        <w:t> </w:t>
      </w:r>
      <w:r>
        <w:rPr/>
        <w:t>Fungsi</w:t>
      </w:r>
      <w:r>
        <w:rPr>
          <w:spacing w:val="-2"/>
        </w:rPr>
        <w:t> Penggerakan/Pengarahan</w:t>
      </w:r>
    </w:p>
    <w:p>
      <w:pPr>
        <w:pStyle w:val="BodyText"/>
      </w:pPr>
    </w:p>
    <w:p>
      <w:pPr>
        <w:pStyle w:val="ListParagraph"/>
        <w:numPr>
          <w:ilvl w:val="4"/>
          <w:numId w:val="1"/>
        </w:numPr>
        <w:tabs>
          <w:tab w:pos="3011" w:val="left" w:leader="none"/>
        </w:tabs>
        <w:spacing w:line="240" w:lineRule="auto" w:before="0" w:after="0"/>
        <w:ind w:left="3011" w:right="0" w:hanging="359"/>
        <w:jc w:val="left"/>
        <w:rPr>
          <w:sz w:val="24"/>
        </w:rPr>
      </w:pPr>
      <w:r>
        <w:rPr>
          <w:sz w:val="24"/>
        </w:rPr>
        <w:t>Memberi</w:t>
      </w:r>
      <w:r>
        <w:rPr>
          <w:spacing w:val="-8"/>
          <w:sz w:val="24"/>
        </w:rPr>
        <w:t> </w:t>
      </w:r>
      <w:r>
        <w:rPr>
          <w:sz w:val="24"/>
        </w:rPr>
        <w:t>tahu</w:t>
      </w:r>
      <w:r>
        <w:rPr>
          <w:spacing w:val="-4"/>
          <w:sz w:val="24"/>
        </w:rPr>
        <w:t> </w:t>
      </w:r>
      <w:r>
        <w:rPr>
          <w:sz w:val="24"/>
        </w:rPr>
        <w:t>dan</w:t>
      </w:r>
      <w:r>
        <w:rPr>
          <w:spacing w:val="-4"/>
          <w:sz w:val="24"/>
        </w:rPr>
        <w:t> </w:t>
      </w:r>
      <w:r>
        <w:rPr>
          <w:sz w:val="24"/>
        </w:rPr>
        <w:t>menjelaskan</w:t>
      </w:r>
      <w:r>
        <w:rPr>
          <w:spacing w:val="-5"/>
          <w:sz w:val="24"/>
        </w:rPr>
        <w:t> </w:t>
      </w:r>
      <w:r>
        <w:rPr>
          <w:sz w:val="24"/>
        </w:rPr>
        <w:t>tujuan</w:t>
      </w:r>
      <w:r>
        <w:rPr>
          <w:spacing w:val="-5"/>
          <w:sz w:val="24"/>
        </w:rPr>
        <w:t> </w:t>
      </w:r>
      <w:r>
        <w:rPr>
          <w:sz w:val="24"/>
        </w:rPr>
        <w:t>kepada</w:t>
      </w:r>
      <w:r>
        <w:rPr>
          <w:spacing w:val="-6"/>
          <w:sz w:val="24"/>
        </w:rPr>
        <w:t> </w:t>
      </w:r>
      <w:r>
        <w:rPr>
          <w:sz w:val="24"/>
        </w:rPr>
        <w:t>para</w:t>
      </w:r>
      <w:r>
        <w:rPr>
          <w:spacing w:val="-6"/>
          <w:sz w:val="24"/>
        </w:rPr>
        <w:t> </w:t>
      </w:r>
      <w:r>
        <w:rPr>
          <w:spacing w:val="-2"/>
          <w:sz w:val="24"/>
        </w:rPr>
        <w:t>bawahan</w:t>
      </w:r>
    </w:p>
    <w:p>
      <w:pPr>
        <w:pStyle w:val="BodyText"/>
      </w:pPr>
    </w:p>
    <w:p>
      <w:pPr>
        <w:pStyle w:val="ListParagraph"/>
        <w:numPr>
          <w:ilvl w:val="4"/>
          <w:numId w:val="1"/>
        </w:numPr>
        <w:tabs>
          <w:tab w:pos="3012" w:val="left" w:leader="none"/>
        </w:tabs>
        <w:spacing w:line="480" w:lineRule="auto" w:before="1" w:after="0"/>
        <w:ind w:left="3012" w:right="851" w:hanging="360"/>
        <w:jc w:val="left"/>
        <w:rPr>
          <w:sz w:val="24"/>
        </w:rPr>
      </w:pPr>
      <w:r>
        <w:rPr>
          <w:sz w:val="24"/>
        </w:rPr>
        <w:t>Mengelola</w:t>
      </w:r>
      <w:r>
        <w:rPr>
          <w:spacing w:val="80"/>
          <w:sz w:val="24"/>
        </w:rPr>
        <w:t> </w:t>
      </w:r>
      <w:r>
        <w:rPr>
          <w:sz w:val="24"/>
        </w:rPr>
        <w:t>dan</w:t>
      </w:r>
      <w:r>
        <w:rPr>
          <w:spacing w:val="80"/>
          <w:sz w:val="24"/>
        </w:rPr>
        <w:t> </w:t>
      </w:r>
      <w:r>
        <w:rPr>
          <w:sz w:val="24"/>
        </w:rPr>
        <w:t>mengajak</w:t>
      </w:r>
      <w:r>
        <w:rPr>
          <w:spacing w:val="80"/>
          <w:sz w:val="24"/>
        </w:rPr>
        <w:t> </w:t>
      </w:r>
      <w:r>
        <w:rPr>
          <w:sz w:val="24"/>
        </w:rPr>
        <w:t>para</w:t>
      </w:r>
      <w:r>
        <w:rPr>
          <w:spacing w:val="80"/>
          <w:sz w:val="24"/>
        </w:rPr>
        <w:t> </w:t>
      </w:r>
      <w:r>
        <w:rPr>
          <w:sz w:val="24"/>
        </w:rPr>
        <w:t>bawahan</w:t>
      </w:r>
      <w:r>
        <w:rPr>
          <w:spacing w:val="80"/>
          <w:sz w:val="24"/>
        </w:rPr>
        <w:t> </w:t>
      </w:r>
      <w:r>
        <w:rPr>
          <w:sz w:val="24"/>
        </w:rPr>
        <w:t>untuk</w:t>
      </w:r>
      <w:r>
        <w:rPr>
          <w:spacing w:val="80"/>
          <w:sz w:val="24"/>
        </w:rPr>
        <w:t> </w:t>
      </w:r>
      <w:r>
        <w:rPr>
          <w:sz w:val="24"/>
        </w:rPr>
        <w:t>bekerja semaksimal mungkin</w:t>
      </w:r>
    </w:p>
    <w:p>
      <w:pPr>
        <w:pStyle w:val="ListParagraph"/>
        <w:numPr>
          <w:ilvl w:val="4"/>
          <w:numId w:val="1"/>
        </w:numPr>
        <w:tabs>
          <w:tab w:pos="3012" w:val="left" w:leader="none"/>
        </w:tabs>
        <w:spacing w:line="480" w:lineRule="auto" w:before="0" w:after="0"/>
        <w:ind w:left="3012" w:right="848" w:hanging="360"/>
        <w:jc w:val="left"/>
        <w:rPr>
          <w:sz w:val="24"/>
        </w:rPr>
      </w:pPr>
      <w:r>
        <w:rPr>
          <w:sz w:val="24"/>
        </w:rPr>
        <w:t>Membimbing bawahan untuk mencapai standar operasional </w:t>
      </w:r>
      <w:r>
        <w:rPr>
          <w:spacing w:val="-2"/>
          <w:sz w:val="24"/>
        </w:rPr>
        <w:t>(pelaksanaan)</w:t>
      </w:r>
    </w:p>
    <w:p>
      <w:pPr>
        <w:pStyle w:val="ListParagraph"/>
        <w:spacing w:after="0" w:line="480" w:lineRule="auto"/>
        <w:jc w:val="left"/>
        <w:rPr>
          <w:sz w:val="24"/>
        </w:rPr>
        <w:sectPr>
          <w:pgSz w:w="11910" w:h="16840"/>
          <w:pgMar w:header="0" w:footer="1056" w:top="1920" w:bottom="1240" w:left="1417" w:right="850"/>
        </w:sectPr>
      </w:pPr>
    </w:p>
    <w:p>
      <w:pPr>
        <w:pStyle w:val="BodyText"/>
        <w:spacing w:before="45"/>
      </w:pPr>
    </w:p>
    <w:p>
      <w:pPr>
        <w:pStyle w:val="ListParagraph"/>
        <w:numPr>
          <w:ilvl w:val="4"/>
          <w:numId w:val="1"/>
        </w:numPr>
        <w:tabs>
          <w:tab w:pos="3011" w:val="left" w:leader="none"/>
        </w:tabs>
        <w:spacing w:line="240" w:lineRule="auto" w:before="1" w:after="0"/>
        <w:ind w:left="3011" w:right="0" w:hanging="359"/>
        <w:jc w:val="left"/>
        <w:rPr>
          <w:sz w:val="24"/>
        </w:rPr>
      </w:pPr>
      <w:r>
        <w:rPr>
          <w:sz w:val="24"/>
        </w:rPr>
        <w:t>Memberikan</w:t>
      </w:r>
      <w:r>
        <w:rPr>
          <w:spacing w:val="-2"/>
          <w:sz w:val="24"/>
        </w:rPr>
        <w:t> </w:t>
      </w:r>
      <w:r>
        <w:rPr>
          <w:sz w:val="24"/>
        </w:rPr>
        <w:t>hak</w:t>
      </w:r>
      <w:r>
        <w:rPr>
          <w:spacing w:val="-2"/>
          <w:sz w:val="24"/>
        </w:rPr>
        <w:t> </w:t>
      </w:r>
      <w:r>
        <w:rPr>
          <w:sz w:val="24"/>
        </w:rPr>
        <w:t>untuk</w:t>
      </w:r>
      <w:r>
        <w:rPr>
          <w:spacing w:val="1"/>
          <w:sz w:val="24"/>
        </w:rPr>
        <w:t> </w:t>
      </w:r>
      <w:r>
        <w:rPr>
          <w:spacing w:val="-2"/>
          <w:sz w:val="24"/>
        </w:rPr>
        <w:t>mendengarkan</w:t>
      </w:r>
    </w:p>
    <w:p>
      <w:pPr>
        <w:pStyle w:val="BodyText"/>
      </w:pPr>
    </w:p>
    <w:p>
      <w:pPr>
        <w:pStyle w:val="ListParagraph"/>
        <w:numPr>
          <w:ilvl w:val="4"/>
          <w:numId w:val="1"/>
        </w:numPr>
        <w:tabs>
          <w:tab w:pos="3011" w:val="left" w:leader="none"/>
        </w:tabs>
        <w:spacing w:line="240" w:lineRule="auto" w:before="0" w:after="0"/>
        <w:ind w:left="3011" w:right="0" w:hanging="359"/>
        <w:jc w:val="left"/>
        <w:rPr>
          <w:sz w:val="24"/>
        </w:rPr>
      </w:pPr>
      <w:r>
        <w:rPr>
          <w:sz w:val="24"/>
        </w:rPr>
        <w:t>Memuji</w:t>
      </w:r>
      <w:r>
        <w:rPr>
          <w:spacing w:val="-2"/>
          <w:sz w:val="24"/>
        </w:rPr>
        <w:t> </w:t>
      </w:r>
      <w:r>
        <w:rPr>
          <w:sz w:val="24"/>
        </w:rPr>
        <w:t>dan</w:t>
      </w:r>
      <w:r>
        <w:rPr>
          <w:spacing w:val="-2"/>
          <w:sz w:val="24"/>
        </w:rPr>
        <w:t> </w:t>
      </w:r>
      <w:r>
        <w:rPr>
          <w:sz w:val="24"/>
        </w:rPr>
        <w:t>memberikan</w:t>
      </w:r>
      <w:r>
        <w:rPr>
          <w:spacing w:val="1"/>
          <w:sz w:val="24"/>
        </w:rPr>
        <w:t> </w:t>
      </w:r>
      <w:r>
        <w:rPr>
          <w:sz w:val="24"/>
        </w:rPr>
        <w:t>sanksi</w:t>
      </w:r>
      <w:r>
        <w:rPr>
          <w:spacing w:val="-2"/>
          <w:sz w:val="24"/>
        </w:rPr>
        <w:t> </w:t>
      </w:r>
      <w:r>
        <w:rPr>
          <w:sz w:val="24"/>
        </w:rPr>
        <w:t>secara</w:t>
      </w:r>
      <w:r>
        <w:rPr>
          <w:spacing w:val="-2"/>
          <w:sz w:val="24"/>
        </w:rPr>
        <w:t> </w:t>
      </w:r>
      <w:r>
        <w:rPr>
          <w:spacing w:val="-4"/>
          <w:sz w:val="24"/>
        </w:rPr>
        <w:t>adil</w:t>
      </w:r>
    </w:p>
    <w:p>
      <w:pPr>
        <w:pStyle w:val="BodyText"/>
      </w:pPr>
    </w:p>
    <w:p>
      <w:pPr>
        <w:pStyle w:val="ListParagraph"/>
        <w:numPr>
          <w:ilvl w:val="4"/>
          <w:numId w:val="1"/>
        </w:numPr>
        <w:tabs>
          <w:tab w:pos="3012" w:val="left" w:leader="none"/>
        </w:tabs>
        <w:spacing w:line="480" w:lineRule="auto" w:before="0" w:after="0"/>
        <w:ind w:left="3012" w:right="848" w:hanging="360"/>
        <w:jc w:val="left"/>
        <w:rPr>
          <w:sz w:val="24"/>
        </w:rPr>
      </w:pPr>
      <w:r>
        <w:rPr>
          <w:sz w:val="24"/>
        </w:rPr>
        <w:t>Memperbaiki</w:t>
      </w:r>
      <w:r>
        <w:rPr>
          <w:spacing w:val="-5"/>
          <w:sz w:val="24"/>
        </w:rPr>
        <w:t> </w:t>
      </w:r>
      <w:r>
        <w:rPr>
          <w:sz w:val="24"/>
        </w:rPr>
        <w:t>usaha</w:t>
      </w:r>
      <w:r>
        <w:rPr>
          <w:spacing w:val="-6"/>
          <w:sz w:val="24"/>
        </w:rPr>
        <w:t> </w:t>
      </w:r>
      <w:r>
        <w:rPr>
          <w:sz w:val="24"/>
        </w:rPr>
        <w:t>penggerakan</w:t>
      </w:r>
      <w:r>
        <w:rPr>
          <w:spacing w:val="-3"/>
          <w:sz w:val="24"/>
        </w:rPr>
        <w:t> </w:t>
      </w:r>
      <w:r>
        <w:rPr>
          <w:sz w:val="24"/>
        </w:rPr>
        <w:t>dipandang</w:t>
      </w:r>
      <w:r>
        <w:rPr>
          <w:spacing w:val="-8"/>
          <w:sz w:val="24"/>
        </w:rPr>
        <w:t> </w:t>
      </w:r>
      <w:r>
        <w:rPr>
          <w:sz w:val="24"/>
        </w:rPr>
        <w:t>dari</w:t>
      </w:r>
      <w:r>
        <w:rPr>
          <w:spacing w:val="-5"/>
          <w:sz w:val="24"/>
        </w:rPr>
        <w:t> </w:t>
      </w:r>
      <w:r>
        <w:rPr>
          <w:sz w:val="24"/>
        </w:rPr>
        <w:t>sudut</w:t>
      </w:r>
      <w:r>
        <w:rPr>
          <w:spacing w:val="-5"/>
          <w:sz w:val="24"/>
        </w:rPr>
        <w:t> </w:t>
      </w:r>
      <w:r>
        <w:rPr>
          <w:sz w:val="24"/>
        </w:rPr>
        <w:t>hasil pengendalian (Purwanto, 2008)</w:t>
      </w:r>
    </w:p>
    <w:p>
      <w:pPr>
        <w:pStyle w:val="ListParagraph"/>
        <w:numPr>
          <w:ilvl w:val="3"/>
          <w:numId w:val="1"/>
        </w:numPr>
        <w:tabs>
          <w:tab w:pos="2651" w:val="left" w:leader="none"/>
        </w:tabs>
        <w:spacing w:line="240" w:lineRule="auto" w:before="0" w:after="0"/>
        <w:ind w:left="2651" w:right="0" w:hanging="359"/>
        <w:jc w:val="left"/>
        <w:rPr>
          <w:sz w:val="24"/>
        </w:rPr>
      </w:pPr>
      <w:r>
        <w:rPr>
          <w:sz w:val="24"/>
        </w:rPr>
        <w:t>Fungsi</w:t>
      </w:r>
      <w:r>
        <w:rPr>
          <w:spacing w:val="-3"/>
          <w:sz w:val="24"/>
        </w:rPr>
        <w:t> </w:t>
      </w:r>
      <w:r>
        <w:rPr>
          <w:sz w:val="24"/>
        </w:rPr>
        <w:t>Pengawasan</w:t>
      </w:r>
      <w:r>
        <w:rPr>
          <w:spacing w:val="-2"/>
          <w:sz w:val="24"/>
        </w:rPr>
        <w:t> (</w:t>
      </w:r>
      <w:r>
        <w:rPr>
          <w:i/>
          <w:spacing w:val="-2"/>
          <w:sz w:val="24"/>
        </w:rPr>
        <w:t>Controling</w:t>
      </w:r>
      <w:r>
        <w:rPr>
          <w:spacing w:val="-2"/>
          <w:sz w:val="24"/>
        </w:rPr>
        <w:t>)</w:t>
      </w:r>
    </w:p>
    <w:p>
      <w:pPr>
        <w:pStyle w:val="BodyText"/>
      </w:pPr>
    </w:p>
    <w:p>
      <w:pPr>
        <w:pStyle w:val="BodyText"/>
        <w:spacing w:line="480" w:lineRule="auto"/>
        <w:ind w:left="2652" w:right="846" w:firstLine="360"/>
        <w:jc w:val="both"/>
      </w:pPr>
      <w:r>
        <w:rPr/>
        <w:t>Pengawasan mencakup kelanjutan tugas untuk melihat apakah kegiatan-kegiatan dilaksanakan sesuai rencana. Pelaksanaan kegiatan dievaluasi dan penyimpangan- penyimpangan yang tidak di iginkan diperbaiki supaya tujuan- tujuan dapat tercapai dengan baik. Ada berbagai cara untuk mengadakan perbaikan termasuk merubah rencana dan bahkan tujuannya, mengatur kembali tugas-tugas atau mengubah wewenang</w:t>
      </w:r>
      <w:r>
        <w:rPr>
          <w:spacing w:val="-3"/>
        </w:rPr>
        <w:t> </w:t>
      </w:r>
      <w:r>
        <w:rPr/>
        <w:t>tetapi seluruh perubahan</w:t>
      </w:r>
      <w:r>
        <w:rPr>
          <w:spacing w:val="-1"/>
        </w:rPr>
        <w:t> </w:t>
      </w:r>
      <w:r>
        <w:rPr/>
        <w:t>tersebut dilakukan</w:t>
      </w:r>
      <w:r>
        <w:rPr>
          <w:spacing w:val="-1"/>
        </w:rPr>
        <w:t> </w:t>
      </w:r>
      <w:r>
        <w:rPr/>
        <w:t>melakui manusianya.</w:t>
      </w:r>
      <w:r>
        <w:rPr>
          <w:spacing w:val="-15"/>
        </w:rPr>
        <w:t> </w:t>
      </w:r>
      <w:r>
        <w:rPr/>
        <w:t>Orang</w:t>
      </w:r>
      <w:r>
        <w:rPr>
          <w:spacing w:val="-15"/>
        </w:rPr>
        <w:t> </w:t>
      </w:r>
      <w:r>
        <w:rPr/>
        <w:t>yang</w:t>
      </w:r>
      <w:r>
        <w:rPr>
          <w:spacing w:val="-14"/>
        </w:rPr>
        <w:t> </w:t>
      </w:r>
      <w:r>
        <w:rPr/>
        <w:t>bertanggung</w:t>
      </w:r>
      <w:r>
        <w:rPr>
          <w:spacing w:val="-15"/>
        </w:rPr>
        <w:t> </w:t>
      </w:r>
      <w:r>
        <w:rPr/>
        <w:t>jawab</w:t>
      </w:r>
      <w:r>
        <w:rPr>
          <w:spacing w:val="-13"/>
        </w:rPr>
        <w:t> </w:t>
      </w:r>
      <w:r>
        <w:rPr/>
        <w:t>atas</w:t>
      </w:r>
      <w:r>
        <w:rPr>
          <w:spacing w:val="-15"/>
        </w:rPr>
        <w:t> </w:t>
      </w:r>
      <w:r>
        <w:rPr/>
        <w:t>penyimpangan yang tidak diinginkan itu harus dicari dan mengambil langkah- langkah perbaikan terhadap hal-hal yang sudah atau akan dilaksanakan (Hasibuan, 2008).</w:t>
      </w:r>
    </w:p>
    <w:p>
      <w:pPr>
        <w:pStyle w:val="ListParagraph"/>
        <w:numPr>
          <w:ilvl w:val="2"/>
          <w:numId w:val="1"/>
        </w:numPr>
        <w:tabs>
          <w:tab w:pos="2291" w:val="left" w:leader="none"/>
        </w:tabs>
        <w:spacing w:line="240" w:lineRule="auto" w:before="6" w:after="0"/>
        <w:ind w:left="2291" w:right="0" w:hanging="360"/>
        <w:jc w:val="both"/>
        <w:rPr>
          <w:b/>
          <w:sz w:val="24"/>
        </w:rPr>
      </w:pPr>
      <w:r>
        <w:rPr>
          <w:b/>
          <w:sz w:val="24"/>
        </w:rPr>
        <w:t>Unsur</w:t>
      </w:r>
      <w:r>
        <w:rPr>
          <w:b/>
          <w:spacing w:val="-1"/>
          <w:sz w:val="24"/>
        </w:rPr>
        <w:t> </w:t>
      </w:r>
      <w:r>
        <w:rPr>
          <w:b/>
          <w:sz w:val="24"/>
        </w:rPr>
        <w:t>–</w:t>
      </w:r>
      <w:r>
        <w:rPr>
          <w:b/>
          <w:spacing w:val="1"/>
          <w:sz w:val="24"/>
        </w:rPr>
        <w:t> </w:t>
      </w:r>
      <w:r>
        <w:rPr>
          <w:b/>
          <w:sz w:val="24"/>
        </w:rPr>
        <w:t>Unsur </w:t>
      </w:r>
      <w:r>
        <w:rPr>
          <w:b/>
          <w:spacing w:val="-2"/>
          <w:sz w:val="24"/>
        </w:rPr>
        <w:t>Manajemen</w:t>
      </w:r>
    </w:p>
    <w:p>
      <w:pPr>
        <w:pStyle w:val="BodyText"/>
        <w:spacing w:line="480" w:lineRule="auto" w:before="272"/>
        <w:ind w:left="2292" w:right="847" w:firstLine="360"/>
        <w:jc w:val="both"/>
      </w:pPr>
      <w:r>
        <w:rPr/>
        <w:t>Dalam menjalankan fungsi manajemen, suatu organisasi atau perusahaan memerlukan sumber daya yang disebut juga sebagai unsur-unsur manajemen. Setiap unsur ini memiliki hubungan yang saling</w:t>
      </w:r>
      <w:r>
        <w:rPr>
          <w:spacing w:val="-6"/>
        </w:rPr>
        <w:t> </w:t>
      </w:r>
      <w:r>
        <w:rPr/>
        <w:t>berkaitan</w:t>
      </w:r>
      <w:r>
        <w:rPr>
          <w:spacing w:val="-3"/>
        </w:rPr>
        <w:t> </w:t>
      </w:r>
      <w:r>
        <w:rPr/>
        <w:t>dan</w:t>
      </w:r>
      <w:r>
        <w:rPr>
          <w:spacing w:val="-3"/>
        </w:rPr>
        <w:t> </w:t>
      </w:r>
      <w:r>
        <w:rPr/>
        <w:t>tidak</w:t>
      </w:r>
      <w:r>
        <w:rPr>
          <w:spacing w:val="-3"/>
        </w:rPr>
        <w:t> </w:t>
      </w:r>
      <w:r>
        <w:rPr/>
        <w:t>terpisahkan</w:t>
      </w:r>
      <w:r>
        <w:rPr>
          <w:spacing w:val="-3"/>
        </w:rPr>
        <w:t> </w:t>
      </w:r>
      <w:r>
        <w:rPr/>
        <w:t>satu</w:t>
      </w:r>
      <w:r>
        <w:rPr>
          <w:spacing w:val="-3"/>
        </w:rPr>
        <w:t> </w:t>
      </w:r>
      <w:r>
        <w:rPr/>
        <w:t>dengan</w:t>
      </w:r>
      <w:r>
        <w:rPr>
          <w:spacing w:val="-3"/>
        </w:rPr>
        <w:t> </w:t>
      </w:r>
      <w:r>
        <w:rPr/>
        <w:t>lainnya</w:t>
      </w:r>
      <w:r>
        <w:rPr>
          <w:spacing w:val="-2"/>
        </w:rPr>
        <w:t> </w:t>
      </w:r>
      <w:r>
        <w:rPr/>
        <w:t>(Aisyah, </w:t>
      </w:r>
      <w:r>
        <w:rPr>
          <w:spacing w:val="-2"/>
        </w:rPr>
        <w:t>2024).</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2292" w:right="849" w:firstLine="360"/>
        <w:jc w:val="both"/>
      </w:pPr>
      <w:r>
        <w:rPr/>
        <w:t>Abdul</w:t>
      </w:r>
      <w:r>
        <w:rPr>
          <w:spacing w:val="-15"/>
        </w:rPr>
        <w:t> </w:t>
      </w:r>
      <w:r>
        <w:rPr/>
        <w:t>Manap</w:t>
      </w:r>
      <w:r>
        <w:rPr>
          <w:spacing w:val="-15"/>
        </w:rPr>
        <w:t> </w:t>
      </w:r>
      <w:r>
        <w:rPr/>
        <w:t>menulis</w:t>
      </w:r>
      <w:r>
        <w:rPr>
          <w:spacing w:val="-14"/>
        </w:rPr>
        <w:t> </w:t>
      </w:r>
      <w:r>
        <w:rPr/>
        <w:t>unsur-</w:t>
      </w:r>
      <w:r>
        <w:rPr>
          <w:spacing w:val="-15"/>
        </w:rPr>
        <w:t> </w:t>
      </w:r>
      <w:r>
        <w:rPr/>
        <w:t>unsur</w:t>
      </w:r>
      <w:r>
        <w:rPr>
          <w:spacing w:val="-15"/>
        </w:rPr>
        <w:t> </w:t>
      </w:r>
      <w:r>
        <w:rPr/>
        <w:t>manajemen</w:t>
      </w:r>
      <w:r>
        <w:rPr>
          <w:spacing w:val="-15"/>
        </w:rPr>
        <w:t> </w:t>
      </w:r>
      <w:r>
        <w:rPr/>
        <w:t>menurut</w:t>
      </w:r>
      <w:r>
        <w:rPr>
          <w:spacing w:val="-15"/>
        </w:rPr>
        <w:t> </w:t>
      </w:r>
      <w:r>
        <w:rPr/>
        <w:t>George R.Terry terbagi menjadi enam M yakni </w:t>
      </w:r>
      <w:r>
        <w:rPr>
          <w:i/>
        </w:rPr>
        <w:t>Man, Money, Methods, Materials, Machines, </w:t>
      </w:r>
      <w:r>
        <w:rPr/>
        <w:t>dan </w:t>
      </w:r>
      <w:r>
        <w:rPr>
          <w:i/>
        </w:rPr>
        <w:t>Markets</w:t>
      </w:r>
      <w:r>
        <w:rPr/>
        <w:t>. Unsur-unsur manajemen ini harus disignifikan agar semua tujuan organisasi yang telah ditetapkan</w:t>
      </w:r>
      <w:r>
        <w:rPr>
          <w:spacing w:val="-4"/>
        </w:rPr>
        <w:t> </w:t>
      </w:r>
      <w:r>
        <w:rPr/>
        <w:t>dapat</w:t>
      </w:r>
      <w:r>
        <w:rPr>
          <w:spacing w:val="-2"/>
        </w:rPr>
        <w:t> </w:t>
      </w:r>
      <w:r>
        <w:rPr/>
        <w:t>berjalan</w:t>
      </w:r>
      <w:r>
        <w:rPr>
          <w:spacing w:val="-1"/>
        </w:rPr>
        <w:t> </w:t>
      </w:r>
      <w:r>
        <w:rPr/>
        <w:t>dengan</w:t>
      </w:r>
      <w:r>
        <w:rPr>
          <w:spacing w:val="-2"/>
        </w:rPr>
        <w:t> </w:t>
      </w:r>
      <w:r>
        <w:rPr/>
        <w:t>efektif</w:t>
      </w:r>
      <w:r>
        <w:rPr>
          <w:spacing w:val="-2"/>
        </w:rPr>
        <w:t> </w:t>
      </w:r>
      <w:r>
        <w:rPr/>
        <w:t>dan</w:t>
      </w:r>
      <w:r>
        <w:rPr>
          <w:spacing w:val="-1"/>
        </w:rPr>
        <w:t> </w:t>
      </w:r>
      <w:r>
        <w:rPr/>
        <w:t>efesien</w:t>
      </w:r>
      <w:r>
        <w:rPr>
          <w:spacing w:val="-2"/>
        </w:rPr>
        <w:t> </w:t>
      </w:r>
      <w:r>
        <w:rPr/>
        <w:t>(Manap,</w:t>
      </w:r>
      <w:r>
        <w:rPr>
          <w:spacing w:val="-1"/>
        </w:rPr>
        <w:t> </w:t>
      </w:r>
      <w:r>
        <w:rPr>
          <w:spacing w:val="-2"/>
        </w:rPr>
        <w:t>2021)</w:t>
      </w:r>
    </w:p>
    <w:p>
      <w:pPr>
        <w:pStyle w:val="ListParagraph"/>
        <w:numPr>
          <w:ilvl w:val="3"/>
          <w:numId w:val="1"/>
        </w:numPr>
        <w:tabs>
          <w:tab w:pos="2651" w:val="left" w:leader="none"/>
        </w:tabs>
        <w:spacing w:line="240" w:lineRule="auto" w:before="0" w:after="0"/>
        <w:ind w:left="2651" w:right="0" w:hanging="359"/>
        <w:jc w:val="both"/>
        <w:rPr>
          <w:sz w:val="24"/>
        </w:rPr>
      </w:pPr>
      <w:r>
        <w:rPr>
          <w:i/>
          <w:sz w:val="24"/>
        </w:rPr>
        <w:t>Human</w:t>
      </w:r>
      <w:r>
        <w:rPr>
          <w:i/>
          <w:spacing w:val="-2"/>
          <w:sz w:val="24"/>
        </w:rPr>
        <w:t> </w:t>
      </w:r>
      <w:r>
        <w:rPr>
          <w:spacing w:val="-2"/>
          <w:sz w:val="24"/>
        </w:rPr>
        <w:t>(Manusia)</w:t>
      </w:r>
    </w:p>
    <w:p>
      <w:pPr>
        <w:pStyle w:val="BodyText"/>
      </w:pPr>
    </w:p>
    <w:p>
      <w:pPr>
        <w:pStyle w:val="BodyText"/>
        <w:spacing w:line="480" w:lineRule="auto" w:before="1"/>
        <w:ind w:left="2652" w:right="851" w:firstLine="360"/>
        <w:jc w:val="both"/>
      </w:pPr>
      <w:r>
        <w:rPr/>
        <w:t>Sumber</w:t>
      </w:r>
      <w:r>
        <w:rPr>
          <w:spacing w:val="-8"/>
        </w:rPr>
        <w:t> </w:t>
      </w:r>
      <w:r>
        <w:rPr/>
        <w:t>daya</w:t>
      </w:r>
      <w:r>
        <w:rPr>
          <w:spacing w:val="-8"/>
        </w:rPr>
        <w:t> </w:t>
      </w:r>
      <w:r>
        <w:rPr/>
        <w:t>manusia</w:t>
      </w:r>
      <w:r>
        <w:rPr>
          <w:spacing w:val="-8"/>
        </w:rPr>
        <w:t> </w:t>
      </w:r>
      <w:r>
        <w:rPr/>
        <w:t>merupakan</w:t>
      </w:r>
      <w:r>
        <w:rPr>
          <w:spacing w:val="-6"/>
        </w:rPr>
        <w:t> </w:t>
      </w:r>
      <w:r>
        <w:rPr/>
        <w:t>unsur</w:t>
      </w:r>
      <w:r>
        <w:rPr>
          <w:spacing w:val="-7"/>
        </w:rPr>
        <w:t> </w:t>
      </w:r>
      <w:r>
        <w:rPr/>
        <w:t>paling</w:t>
      </w:r>
      <w:r>
        <w:rPr>
          <w:spacing w:val="-9"/>
        </w:rPr>
        <w:t> </w:t>
      </w:r>
      <w:r>
        <w:rPr/>
        <w:t>utama</w:t>
      </w:r>
      <w:r>
        <w:rPr>
          <w:spacing w:val="-7"/>
        </w:rPr>
        <w:t> </w:t>
      </w:r>
      <w:r>
        <w:rPr/>
        <w:t>dalam menjalankan fungsi manajemen untuk dapat mencapai tujuan. Seluruh aktivitas akan dilakukannya</w:t>
      </w:r>
      <w:r>
        <w:rPr>
          <w:spacing w:val="40"/>
        </w:rPr>
        <w:t> </w:t>
      </w:r>
      <w:r>
        <w:rPr/>
        <w:t>oleh manusia, mulai dari perencanaan hingga pada proses pelaksanaannya. Seluruh aktivitas dalam organisasi atau perusahaan tidak akan berjalan jika unsur sumber daya manusianya tidak terpenuhi</w:t>
      </w:r>
    </w:p>
    <w:p>
      <w:pPr>
        <w:pStyle w:val="ListParagraph"/>
        <w:numPr>
          <w:ilvl w:val="3"/>
          <w:numId w:val="1"/>
        </w:numPr>
        <w:tabs>
          <w:tab w:pos="2711" w:val="left" w:leader="none"/>
        </w:tabs>
        <w:spacing w:line="240" w:lineRule="auto" w:before="0" w:after="0"/>
        <w:ind w:left="2711" w:right="0" w:hanging="419"/>
        <w:jc w:val="both"/>
        <w:rPr>
          <w:sz w:val="24"/>
        </w:rPr>
      </w:pPr>
      <w:r>
        <w:rPr>
          <w:i/>
          <w:sz w:val="24"/>
        </w:rPr>
        <w:t>Money</w:t>
      </w:r>
      <w:r>
        <w:rPr>
          <w:i/>
          <w:spacing w:val="-3"/>
          <w:sz w:val="24"/>
        </w:rPr>
        <w:t> </w:t>
      </w:r>
      <w:r>
        <w:rPr>
          <w:spacing w:val="-2"/>
          <w:sz w:val="24"/>
        </w:rPr>
        <w:t>(Uang)</w:t>
      </w:r>
    </w:p>
    <w:p>
      <w:pPr>
        <w:pStyle w:val="BodyText"/>
      </w:pPr>
    </w:p>
    <w:p>
      <w:pPr>
        <w:pStyle w:val="BodyText"/>
        <w:spacing w:line="480" w:lineRule="auto"/>
        <w:ind w:left="2652" w:right="849" w:firstLine="360"/>
        <w:jc w:val="both"/>
      </w:pPr>
      <w:r>
        <w:rPr/>
        <w:t>Uang</w:t>
      </w:r>
      <w:r>
        <w:rPr>
          <w:spacing w:val="-15"/>
        </w:rPr>
        <w:t> </w:t>
      </w:r>
      <w:r>
        <w:rPr/>
        <w:t>adalah</w:t>
      </w:r>
      <w:r>
        <w:rPr>
          <w:spacing w:val="-15"/>
        </w:rPr>
        <w:t> </w:t>
      </w:r>
      <w:r>
        <w:rPr/>
        <w:t>unsur</w:t>
      </w:r>
      <w:r>
        <w:rPr>
          <w:spacing w:val="-15"/>
        </w:rPr>
        <w:t> </w:t>
      </w:r>
      <w:r>
        <w:rPr/>
        <w:t>manajemen</w:t>
      </w:r>
      <w:r>
        <w:rPr>
          <w:spacing w:val="-15"/>
        </w:rPr>
        <w:t> </w:t>
      </w:r>
      <w:r>
        <w:rPr/>
        <w:t>yang</w:t>
      </w:r>
      <w:r>
        <w:rPr>
          <w:spacing w:val="-15"/>
        </w:rPr>
        <w:t> </w:t>
      </w:r>
      <w:r>
        <w:rPr/>
        <w:t>berpengaruhnya,</w:t>
      </w:r>
      <w:r>
        <w:rPr>
          <w:spacing w:val="-15"/>
        </w:rPr>
        <w:t> </w:t>
      </w:r>
      <w:r>
        <w:rPr/>
        <w:t>karena hasil kegiatan yang</w:t>
      </w:r>
      <w:r>
        <w:rPr>
          <w:spacing w:val="40"/>
        </w:rPr>
        <w:t> </w:t>
      </w:r>
      <w:r>
        <w:rPr/>
        <w:t>bisa diukur dari jumlah uang yang beredar di perusahaan. Uang juga menjadikan</w:t>
      </w:r>
      <w:r>
        <w:rPr>
          <w:spacing w:val="40"/>
        </w:rPr>
        <w:t> </w:t>
      </w:r>
      <w:r>
        <w:rPr/>
        <w:t>alat ini dalam proses pencapaian tujuan dengan penggunaan yang diperhitungkan secara</w:t>
      </w:r>
      <w:r>
        <w:rPr>
          <w:spacing w:val="-9"/>
        </w:rPr>
        <w:t> </w:t>
      </w:r>
      <w:r>
        <w:rPr/>
        <w:t>rasional.</w:t>
      </w:r>
      <w:r>
        <w:rPr>
          <w:spacing w:val="-8"/>
        </w:rPr>
        <w:t> </w:t>
      </w:r>
      <w:r>
        <w:rPr/>
        <w:t>Penggunaannya</w:t>
      </w:r>
      <w:r>
        <w:rPr>
          <w:spacing w:val="-9"/>
        </w:rPr>
        <w:t> </w:t>
      </w:r>
      <w:r>
        <w:rPr/>
        <w:t>uang</w:t>
      </w:r>
      <w:r>
        <w:rPr>
          <w:spacing w:val="-10"/>
        </w:rPr>
        <w:t> </w:t>
      </w:r>
      <w:r>
        <w:rPr/>
        <w:t>dalam</w:t>
      </w:r>
      <w:r>
        <w:rPr>
          <w:spacing w:val="-7"/>
        </w:rPr>
        <w:t> </w:t>
      </w:r>
      <w:r>
        <w:rPr/>
        <w:t>perusahaan</w:t>
      </w:r>
      <w:r>
        <w:rPr>
          <w:spacing w:val="-8"/>
        </w:rPr>
        <w:t> </w:t>
      </w:r>
      <w:r>
        <w:rPr/>
        <w:t>sebagai biaya operasional, baik seperti gaji, pembelian dan perawatan alat kantor serta alat lainnya.</w:t>
      </w:r>
    </w:p>
    <w:p>
      <w:pPr>
        <w:pStyle w:val="ListParagraph"/>
        <w:numPr>
          <w:ilvl w:val="3"/>
          <w:numId w:val="1"/>
        </w:numPr>
        <w:tabs>
          <w:tab w:pos="2651" w:val="left" w:leader="none"/>
        </w:tabs>
        <w:spacing w:line="240" w:lineRule="auto" w:before="1" w:after="0"/>
        <w:ind w:left="2651" w:right="0" w:hanging="359"/>
        <w:jc w:val="both"/>
        <w:rPr>
          <w:sz w:val="24"/>
        </w:rPr>
      </w:pPr>
      <w:r>
        <w:rPr>
          <w:i/>
          <w:sz w:val="24"/>
        </w:rPr>
        <w:t>Machines</w:t>
      </w:r>
      <w:r>
        <w:rPr>
          <w:i/>
          <w:spacing w:val="-3"/>
          <w:sz w:val="24"/>
        </w:rPr>
        <w:t> </w:t>
      </w:r>
      <w:r>
        <w:rPr>
          <w:spacing w:val="-2"/>
          <w:sz w:val="24"/>
        </w:rPr>
        <w:t>(Mesin)</w:t>
      </w:r>
    </w:p>
    <w:p>
      <w:pPr>
        <w:pStyle w:val="BodyText"/>
      </w:pPr>
    </w:p>
    <w:p>
      <w:pPr>
        <w:pStyle w:val="BodyText"/>
        <w:spacing w:line="480" w:lineRule="auto"/>
        <w:ind w:left="2652" w:right="849" w:firstLine="360"/>
        <w:jc w:val="both"/>
      </w:pPr>
      <w:r>
        <w:rPr/>
        <w:t>Mesin adalah unsur manajemen yang berupa barang. Mesin dapat</w:t>
      </w:r>
      <w:r>
        <w:rPr>
          <w:spacing w:val="41"/>
        </w:rPr>
        <w:t>  </w:t>
      </w:r>
      <w:r>
        <w:rPr/>
        <w:t>berupa</w:t>
      </w:r>
      <w:r>
        <w:rPr>
          <w:spacing w:val="40"/>
        </w:rPr>
        <w:t>  </w:t>
      </w:r>
      <w:r>
        <w:rPr/>
        <w:t>peralatan</w:t>
      </w:r>
      <w:r>
        <w:rPr>
          <w:spacing w:val="41"/>
        </w:rPr>
        <w:t>  </w:t>
      </w:r>
      <w:r>
        <w:rPr/>
        <w:t>logistik</w:t>
      </w:r>
      <w:r>
        <w:rPr>
          <w:spacing w:val="41"/>
        </w:rPr>
        <w:t>  </w:t>
      </w:r>
      <w:r>
        <w:rPr/>
        <w:t>maupun</w:t>
      </w:r>
      <w:r>
        <w:rPr>
          <w:spacing w:val="41"/>
        </w:rPr>
        <w:t>  </w:t>
      </w:r>
      <w:r>
        <w:rPr/>
        <w:t>teknologi</w:t>
      </w:r>
      <w:r>
        <w:rPr>
          <w:spacing w:val="43"/>
        </w:rPr>
        <w:t>  </w:t>
      </w:r>
      <w:r>
        <w:rPr>
          <w:spacing w:val="-4"/>
        </w:rPr>
        <w:t>yang</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2652" w:right="846"/>
        <w:jc w:val="both"/>
      </w:pPr>
      <w:r>
        <w:rPr/>
        <w:t>dibutuhkan dalam suatu kegiatan. Pembelian serta penggunaan mesin pun harus diatur supaya efektif artinya mendapatkan alat yang</w:t>
      </w:r>
      <w:r>
        <w:rPr>
          <w:spacing w:val="-12"/>
        </w:rPr>
        <w:t> </w:t>
      </w:r>
      <w:r>
        <w:rPr/>
        <w:t>bagus</w:t>
      </w:r>
      <w:r>
        <w:rPr>
          <w:spacing w:val="-10"/>
        </w:rPr>
        <w:t> </w:t>
      </w:r>
      <w:r>
        <w:rPr/>
        <w:t>dengan</w:t>
      </w:r>
      <w:r>
        <w:rPr>
          <w:spacing w:val="-10"/>
        </w:rPr>
        <w:t> </w:t>
      </w:r>
      <w:r>
        <w:rPr/>
        <w:t>harga</w:t>
      </w:r>
      <w:r>
        <w:rPr>
          <w:spacing w:val="-7"/>
        </w:rPr>
        <w:t> </w:t>
      </w:r>
      <w:r>
        <w:rPr/>
        <w:t>yang</w:t>
      </w:r>
      <w:r>
        <w:rPr>
          <w:spacing w:val="-10"/>
        </w:rPr>
        <w:t> </w:t>
      </w:r>
      <w:r>
        <w:rPr/>
        <w:t>ekonomis,</w:t>
      </w:r>
      <w:r>
        <w:rPr>
          <w:spacing w:val="-10"/>
        </w:rPr>
        <w:t> </w:t>
      </w:r>
      <w:r>
        <w:rPr/>
        <w:t>namun</w:t>
      </w:r>
      <w:r>
        <w:rPr>
          <w:spacing w:val="-10"/>
        </w:rPr>
        <w:t> </w:t>
      </w:r>
      <w:r>
        <w:rPr/>
        <w:t>tetap</w:t>
      </w:r>
      <w:r>
        <w:rPr>
          <w:spacing w:val="-11"/>
        </w:rPr>
        <w:t> </w:t>
      </w:r>
      <w:r>
        <w:rPr/>
        <w:t>memiliki performa yang baik untuk produksi.</w:t>
      </w:r>
    </w:p>
    <w:p>
      <w:pPr>
        <w:pStyle w:val="ListParagraph"/>
        <w:numPr>
          <w:ilvl w:val="3"/>
          <w:numId w:val="1"/>
        </w:numPr>
        <w:tabs>
          <w:tab w:pos="2711" w:val="left" w:leader="none"/>
        </w:tabs>
        <w:spacing w:line="240" w:lineRule="auto" w:before="0" w:after="0"/>
        <w:ind w:left="2711" w:right="0" w:hanging="419"/>
        <w:jc w:val="both"/>
        <w:rPr>
          <w:sz w:val="24"/>
        </w:rPr>
      </w:pPr>
      <w:r>
        <w:rPr>
          <w:i/>
          <w:sz w:val="24"/>
        </w:rPr>
        <w:t>Material</w:t>
      </w:r>
      <w:r>
        <w:rPr>
          <w:i/>
          <w:spacing w:val="-1"/>
          <w:sz w:val="24"/>
        </w:rPr>
        <w:t> </w:t>
      </w:r>
      <w:r>
        <w:rPr>
          <w:spacing w:val="-2"/>
          <w:sz w:val="24"/>
        </w:rPr>
        <w:t>(Bahan)</w:t>
      </w:r>
    </w:p>
    <w:p>
      <w:pPr>
        <w:pStyle w:val="BodyText"/>
      </w:pPr>
    </w:p>
    <w:p>
      <w:pPr>
        <w:pStyle w:val="BodyText"/>
        <w:spacing w:line="480" w:lineRule="auto"/>
        <w:ind w:left="2652" w:right="847" w:firstLine="360"/>
        <w:jc w:val="both"/>
      </w:pPr>
      <w:r>
        <w:rPr/>
        <w:t>Faktor-faktor material dalam manajemen tidak dapat diabaikan sama sekali. Bahkan manajemen sendiri ada karena adanya kegiatan-kegiatan manusia secara bersama-sama untuk mengurus material. Manusia tanpa material atau bahan-bahan tidak akan dapat mencapai tujuan yang dikehendakinya. Manusia</w:t>
      </w:r>
      <w:r>
        <w:rPr>
          <w:spacing w:val="-11"/>
        </w:rPr>
        <w:t> </w:t>
      </w:r>
      <w:r>
        <w:rPr/>
        <w:t>dan</w:t>
      </w:r>
      <w:r>
        <w:rPr>
          <w:spacing w:val="-10"/>
        </w:rPr>
        <w:t> </w:t>
      </w:r>
      <w:r>
        <w:rPr/>
        <w:t>material</w:t>
      </w:r>
      <w:r>
        <w:rPr>
          <w:spacing w:val="-9"/>
        </w:rPr>
        <w:t> </w:t>
      </w:r>
      <w:r>
        <w:rPr/>
        <w:t>atau</w:t>
      </w:r>
      <w:r>
        <w:rPr>
          <w:spacing w:val="-10"/>
        </w:rPr>
        <w:t> </w:t>
      </w:r>
      <w:r>
        <w:rPr/>
        <w:t>perlengkapan-perlengkapannya</w:t>
      </w:r>
      <w:r>
        <w:rPr>
          <w:spacing w:val="-11"/>
        </w:rPr>
        <w:t> </w:t>
      </w:r>
      <w:r>
        <w:rPr/>
        <w:t>tidak dapat dipisahkan.</w:t>
      </w:r>
    </w:p>
    <w:p>
      <w:pPr>
        <w:pStyle w:val="ListParagraph"/>
        <w:numPr>
          <w:ilvl w:val="3"/>
          <w:numId w:val="1"/>
        </w:numPr>
        <w:tabs>
          <w:tab w:pos="2651" w:val="left" w:leader="none"/>
        </w:tabs>
        <w:spacing w:line="240" w:lineRule="auto" w:before="1" w:after="0"/>
        <w:ind w:left="2651" w:right="0" w:hanging="359"/>
        <w:jc w:val="both"/>
        <w:rPr>
          <w:sz w:val="24"/>
        </w:rPr>
      </w:pPr>
      <w:r>
        <w:rPr>
          <w:i/>
          <w:sz w:val="24"/>
        </w:rPr>
        <w:t>Methods</w:t>
      </w:r>
      <w:r>
        <w:rPr>
          <w:i/>
          <w:spacing w:val="-2"/>
          <w:sz w:val="24"/>
        </w:rPr>
        <w:t> </w:t>
      </w:r>
      <w:r>
        <w:rPr>
          <w:spacing w:val="-2"/>
          <w:sz w:val="24"/>
        </w:rPr>
        <w:t>(Metode)</w:t>
      </w:r>
    </w:p>
    <w:p>
      <w:pPr>
        <w:pStyle w:val="BodyText"/>
      </w:pPr>
    </w:p>
    <w:p>
      <w:pPr>
        <w:pStyle w:val="BodyText"/>
        <w:spacing w:line="480" w:lineRule="auto"/>
        <w:ind w:left="2652" w:right="848" w:firstLine="360"/>
        <w:jc w:val="both"/>
      </w:pPr>
      <w:r>
        <w:rPr/>
        <w:t>Dalam mengelolanya</w:t>
      </w:r>
      <w:r>
        <w:rPr>
          <w:spacing w:val="40"/>
        </w:rPr>
        <w:t> </w:t>
      </w:r>
      <w:r>
        <w:rPr/>
        <w:t>sesuatu diperlukan yang namanya metode</w:t>
      </w:r>
      <w:r>
        <w:rPr>
          <w:spacing w:val="-15"/>
        </w:rPr>
        <w:t> </w:t>
      </w:r>
      <w:r>
        <w:rPr/>
        <w:t>atau</w:t>
      </w:r>
      <w:r>
        <w:rPr>
          <w:spacing w:val="-14"/>
        </w:rPr>
        <w:t> </w:t>
      </w:r>
      <w:r>
        <w:rPr/>
        <w:t>standard</w:t>
      </w:r>
      <w:r>
        <w:rPr>
          <w:spacing w:val="-15"/>
        </w:rPr>
        <w:t> </w:t>
      </w:r>
      <w:r>
        <w:rPr/>
        <w:t>operational</w:t>
      </w:r>
      <w:r>
        <w:rPr>
          <w:spacing w:val="-14"/>
        </w:rPr>
        <w:t> </w:t>
      </w:r>
      <w:r>
        <w:rPr/>
        <w:t>prosedur</w:t>
      </w:r>
      <w:r>
        <w:rPr>
          <w:spacing w:val="-9"/>
        </w:rPr>
        <w:t> </w:t>
      </w:r>
      <w:r>
        <w:rPr/>
        <w:t>yang</w:t>
      </w:r>
      <w:r>
        <w:rPr>
          <w:spacing w:val="-15"/>
        </w:rPr>
        <w:t> </w:t>
      </w:r>
      <w:r>
        <w:rPr/>
        <w:t>baku.</w:t>
      </w:r>
      <w:r>
        <w:rPr>
          <w:spacing w:val="-15"/>
        </w:rPr>
        <w:t> </w:t>
      </w:r>
      <w:r>
        <w:rPr/>
        <w:t>Pekerjaan agar</w:t>
      </w:r>
      <w:r>
        <w:rPr>
          <w:spacing w:val="-6"/>
        </w:rPr>
        <w:t> </w:t>
      </w:r>
      <w:r>
        <w:rPr/>
        <w:t>dapat</w:t>
      </w:r>
      <w:r>
        <w:rPr>
          <w:spacing w:val="-6"/>
        </w:rPr>
        <w:t> </w:t>
      </w:r>
      <w:r>
        <w:rPr/>
        <w:t>berjalan</w:t>
      </w:r>
      <w:r>
        <w:rPr>
          <w:spacing w:val="-6"/>
        </w:rPr>
        <w:t> </w:t>
      </w:r>
      <w:r>
        <w:rPr/>
        <w:t>dengan</w:t>
      </w:r>
      <w:r>
        <w:rPr>
          <w:spacing w:val="-6"/>
        </w:rPr>
        <w:t> </w:t>
      </w:r>
      <w:r>
        <w:rPr/>
        <w:t>efektif</w:t>
      </w:r>
      <w:r>
        <w:rPr>
          <w:spacing w:val="-6"/>
        </w:rPr>
        <w:t> </w:t>
      </w:r>
      <w:r>
        <w:rPr/>
        <w:t>dan</w:t>
      </w:r>
      <w:r>
        <w:rPr>
          <w:spacing w:val="-6"/>
        </w:rPr>
        <w:t> </w:t>
      </w:r>
      <w:r>
        <w:rPr/>
        <w:t>efisien</w:t>
      </w:r>
      <w:r>
        <w:rPr>
          <w:spacing w:val="-6"/>
        </w:rPr>
        <w:t> </w:t>
      </w:r>
      <w:r>
        <w:rPr/>
        <w:t>jika</w:t>
      </w:r>
      <w:r>
        <w:rPr>
          <w:spacing w:val="-6"/>
        </w:rPr>
        <w:t> </w:t>
      </w:r>
      <w:r>
        <w:rPr/>
        <w:t>dilakukannya dengan metode yang tepat. Suatu metode kerja perlu mempertimbangkan sasarannya, fasilitas, waktu, uang, dan kegiatan bisnis. Metode yang tepat dan baik sebagai salah satu unsur manajemen juga harus dipahami manusia </w:t>
      </w:r>
      <w:r>
        <w:rPr/>
        <w:t>yang menjalankannya</w:t>
      </w:r>
      <w:r>
        <w:rPr>
          <w:i/>
        </w:rPr>
        <w:t>. </w:t>
      </w:r>
      <w:r>
        <w:rPr/>
        <w:t>Maksudnya, sebuah metode bisa berjalan dengan baik jika manusia terlibat di dalamnya.</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ListParagraph"/>
        <w:numPr>
          <w:ilvl w:val="3"/>
          <w:numId w:val="1"/>
        </w:numPr>
        <w:tabs>
          <w:tab w:pos="2651" w:val="left" w:leader="none"/>
        </w:tabs>
        <w:spacing w:line="240" w:lineRule="auto" w:before="1" w:after="0"/>
        <w:ind w:left="2651" w:right="0" w:hanging="359"/>
        <w:jc w:val="left"/>
        <w:rPr>
          <w:sz w:val="24"/>
        </w:rPr>
      </w:pPr>
      <w:r>
        <w:rPr>
          <w:i/>
          <w:sz w:val="24"/>
        </w:rPr>
        <w:t>Market</w:t>
      </w:r>
      <w:r>
        <w:rPr>
          <w:i/>
          <w:spacing w:val="-3"/>
          <w:sz w:val="24"/>
        </w:rPr>
        <w:t> </w:t>
      </w:r>
      <w:r>
        <w:rPr>
          <w:spacing w:val="-2"/>
          <w:sz w:val="24"/>
        </w:rPr>
        <w:t>(Pasar)</w:t>
      </w:r>
    </w:p>
    <w:p>
      <w:pPr>
        <w:pStyle w:val="BodyText"/>
      </w:pPr>
    </w:p>
    <w:p>
      <w:pPr>
        <w:pStyle w:val="BodyText"/>
        <w:spacing w:line="480" w:lineRule="auto"/>
        <w:ind w:left="2652" w:right="850" w:firstLine="360"/>
        <w:jc w:val="both"/>
      </w:pPr>
      <w:r>
        <w:rPr/>
        <w:t>Hasil produk manajemen perlu menyasarnya</w:t>
      </w:r>
      <w:r>
        <w:rPr>
          <w:spacing w:val="40"/>
        </w:rPr>
        <w:t> </w:t>
      </w:r>
      <w:r>
        <w:rPr/>
        <w:t>pasar tertentu atau masyarakat secara luas. Namun, produk manajemen bisa gagal dan berhenti diproduksi. Supaya masyarakat </w:t>
      </w:r>
      <w:r>
        <w:rPr/>
        <w:t>mau menerima dan mengakui produk, maka manajemen perlu kemampuannya</w:t>
      </w:r>
      <w:r>
        <w:rPr>
          <w:spacing w:val="6"/>
        </w:rPr>
        <w:t> </w:t>
      </w:r>
      <w:r>
        <w:rPr/>
        <w:t>marketing.</w:t>
      </w:r>
      <w:r>
        <w:rPr>
          <w:spacing w:val="-15"/>
        </w:rPr>
        <w:t> </w:t>
      </w:r>
      <w:r>
        <w:rPr/>
        <w:t>Sebab</w:t>
      </w:r>
      <w:r>
        <w:rPr>
          <w:spacing w:val="-15"/>
        </w:rPr>
        <w:t> </w:t>
      </w:r>
      <w:r>
        <w:rPr/>
        <w:t>tidak</w:t>
      </w:r>
      <w:r>
        <w:rPr>
          <w:spacing w:val="-15"/>
        </w:rPr>
        <w:t> </w:t>
      </w:r>
      <w:r>
        <w:rPr/>
        <w:t>ada</w:t>
      </w:r>
      <w:r>
        <w:rPr>
          <w:spacing w:val="-15"/>
        </w:rPr>
        <w:t> </w:t>
      </w:r>
      <w:r>
        <w:rPr/>
        <w:t>permintaan</w:t>
      </w:r>
      <w:r>
        <w:rPr>
          <w:spacing w:val="-15"/>
        </w:rPr>
        <w:t> </w:t>
      </w:r>
      <w:r>
        <w:rPr/>
        <w:t>dan</w:t>
      </w:r>
      <w:r>
        <w:rPr>
          <w:spacing w:val="-15"/>
        </w:rPr>
        <w:t> </w:t>
      </w:r>
      <w:r>
        <w:rPr/>
        <w:t>bisa berakibat pada produksi terhenti. Bahkan aktivitas perusahaan bisa vakum.</w:t>
      </w:r>
    </w:p>
    <w:p>
      <w:pPr>
        <w:pStyle w:val="ListParagraph"/>
        <w:numPr>
          <w:ilvl w:val="1"/>
          <w:numId w:val="1"/>
        </w:numPr>
        <w:tabs>
          <w:tab w:pos="1931" w:val="left" w:leader="none"/>
        </w:tabs>
        <w:spacing w:line="240" w:lineRule="auto" w:before="169" w:after="0"/>
        <w:ind w:left="1931" w:right="0" w:hanging="360"/>
        <w:jc w:val="both"/>
        <w:rPr>
          <w:b/>
          <w:sz w:val="24"/>
        </w:rPr>
      </w:pPr>
      <w:r>
        <w:rPr>
          <w:b/>
          <w:sz w:val="24"/>
        </w:rPr>
        <w:t>Bimbingan</w:t>
      </w:r>
      <w:r>
        <w:rPr>
          <w:b/>
          <w:spacing w:val="-2"/>
          <w:sz w:val="24"/>
        </w:rPr>
        <w:t> </w:t>
      </w:r>
      <w:r>
        <w:rPr>
          <w:b/>
          <w:sz w:val="24"/>
        </w:rPr>
        <w:t>dan</w:t>
      </w:r>
      <w:r>
        <w:rPr>
          <w:b/>
          <w:spacing w:val="-1"/>
          <w:sz w:val="24"/>
        </w:rPr>
        <w:t> </w:t>
      </w:r>
      <w:r>
        <w:rPr>
          <w:b/>
          <w:sz w:val="24"/>
        </w:rPr>
        <w:t>Ruang</w:t>
      </w:r>
      <w:r>
        <w:rPr>
          <w:b/>
          <w:spacing w:val="-3"/>
          <w:sz w:val="24"/>
        </w:rPr>
        <w:t> </w:t>
      </w:r>
      <w:r>
        <w:rPr>
          <w:b/>
          <w:spacing w:val="-2"/>
          <w:sz w:val="24"/>
        </w:rPr>
        <w:t>Lingkupnya</w:t>
      </w:r>
    </w:p>
    <w:p>
      <w:pPr>
        <w:pStyle w:val="ListParagraph"/>
        <w:numPr>
          <w:ilvl w:val="2"/>
          <w:numId w:val="1"/>
        </w:numPr>
        <w:tabs>
          <w:tab w:pos="2291" w:val="left" w:leader="none"/>
        </w:tabs>
        <w:spacing w:line="240" w:lineRule="auto" w:before="136" w:after="0"/>
        <w:ind w:left="2291" w:right="0" w:hanging="360"/>
        <w:jc w:val="both"/>
        <w:rPr>
          <w:b/>
          <w:sz w:val="24"/>
        </w:rPr>
      </w:pPr>
      <w:r>
        <w:rPr>
          <w:b/>
          <w:sz w:val="24"/>
        </w:rPr>
        <w:t>Pengertian</w:t>
      </w:r>
      <w:r>
        <w:rPr>
          <w:b/>
          <w:spacing w:val="-4"/>
          <w:sz w:val="24"/>
        </w:rPr>
        <w:t> </w:t>
      </w:r>
      <w:r>
        <w:rPr>
          <w:b/>
          <w:sz w:val="24"/>
        </w:rPr>
        <w:t>Bimbingan Manasik</w:t>
      </w:r>
      <w:r>
        <w:rPr>
          <w:b/>
          <w:spacing w:val="-1"/>
          <w:sz w:val="24"/>
        </w:rPr>
        <w:t> </w:t>
      </w:r>
      <w:r>
        <w:rPr>
          <w:b/>
          <w:spacing w:val="-4"/>
          <w:sz w:val="24"/>
        </w:rPr>
        <w:t>Haji</w:t>
      </w:r>
    </w:p>
    <w:p>
      <w:pPr>
        <w:pStyle w:val="BodyText"/>
        <w:spacing w:line="480" w:lineRule="auto" w:before="130"/>
        <w:ind w:left="2292" w:right="845" w:firstLine="360"/>
        <w:jc w:val="both"/>
      </w:pPr>
      <w:r>
        <w:rPr/>
        <w:t>Secara harfiyah kata bimbingan berasal dari kata </w:t>
      </w:r>
      <w:r>
        <w:rPr>
          <w:i/>
        </w:rPr>
        <w:t>“guidance”</w:t>
      </w:r>
      <w:r>
        <w:rPr/>
        <w:t>, bahasa inggris dengan kata dasar </w:t>
      </w:r>
      <w:r>
        <w:rPr>
          <w:i/>
        </w:rPr>
        <w:t>“guide”</w:t>
      </w:r>
      <w:r>
        <w:rPr/>
        <w:t>, yang berarti menunjukkan, menuntun atau mengemudikan, atau kata”guidance” yang berasal dari kata kerja </w:t>
      </w:r>
      <w:r>
        <w:rPr>
          <w:i/>
        </w:rPr>
        <w:t>“to guide</w:t>
      </w:r>
      <w:r>
        <w:rPr/>
        <w:t>” artinya menunjukkan, membimbing, atau menuntun orang lain ke jalan yang benar. Jadi kata </w:t>
      </w:r>
      <w:r>
        <w:rPr>
          <w:i/>
        </w:rPr>
        <w:t>”guidance</w:t>
      </w:r>
      <w:r>
        <w:rPr/>
        <w:t>” adalah berarti pemberian petunjuk; pemberian bimbingan atau tuntunan kepada orang lain yang membutuhkan (Hamid, 2023).</w:t>
      </w:r>
    </w:p>
    <w:p>
      <w:pPr>
        <w:pStyle w:val="BodyText"/>
        <w:spacing w:line="480" w:lineRule="auto" w:before="1"/>
        <w:ind w:left="2292" w:right="848" w:firstLine="360"/>
        <w:jc w:val="both"/>
      </w:pPr>
      <w:r>
        <w:rPr/>
        <w:t>Menurut para ahli mengenai bimbingan seperti Moh. Surya menyatakan</w:t>
      </w:r>
      <w:r>
        <w:rPr>
          <w:spacing w:val="-13"/>
        </w:rPr>
        <w:t> </w:t>
      </w:r>
      <w:r>
        <w:rPr/>
        <w:t>bahwa</w:t>
      </w:r>
      <w:r>
        <w:rPr>
          <w:spacing w:val="-14"/>
        </w:rPr>
        <w:t> </w:t>
      </w:r>
      <w:r>
        <w:rPr/>
        <w:t>bimbingan</w:t>
      </w:r>
      <w:r>
        <w:rPr>
          <w:spacing w:val="-13"/>
        </w:rPr>
        <w:t> </w:t>
      </w:r>
      <w:r>
        <w:rPr/>
        <w:t>ialah</w:t>
      </w:r>
      <w:r>
        <w:rPr>
          <w:spacing w:val="-13"/>
        </w:rPr>
        <w:t> </w:t>
      </w:r>
      <w:r>
        <w:rPr/>
        <w:t>proses</w:t>
      </w:r>
      <w:r>
        <w:rPr>
          <w:spacing w:val="-12"/>
        </w:rPr>
        <w:t> </w:t>
      </w:r>
      <w:r>
        <w:rPr/>
        <w:t>pemberian</w:t>
      </w:r>
      <w:r>
        <w:rPr>
          <w:spacing w:val="-13"/>
        </w:rPr>
        <w:t> </w:t>
      </w:r>
      <w:r>
        <w:rPr/>
        <w:t>bantuan</w:t>
      </w:r>
      <w:r>
        <w:rPr>
          <w:spacing w:val="-12"/>
        </w:rPr>
        <w:t> </w:t>
      </w:r>
      <w:r>
        <w:rPr/>
        <w:t>yang terus-menerus dan sistematis dari pembimbing kepada yang dibimbing agar tercapai kemandirian dalam pemahaman diri, penerimaan</w:t>
      </w:r>
      <w:r>
        <w:rPr>
          <w:spacing w:val="63"/>
          <w:w w:val="150"/>
        </w:rPr>
        <w:t> </w:t>
      </w:r>
      <w:r>
        <w:rPr/>
        <w:t>diri,</w:t>
      </w:r>
      <w:r>
        <w:rPr>
          <w:spacing w:val="65"/>
          <w:w w:val="150"/>
        </w:rPr>
        <w:t> </w:t>
      </w:r>
      <w:r>
        <w:rPr/>
        <w:t>pengarahan</w:t>
      </w:r>
      <w:r>
        <w:rPr>
          <w:spacing w:val="64"/>
          <w:w w:val="150"/>
        </w:rPr>
        <w:t> </w:t>
      </w:r>
      <w:r>
        <w:rPr/>
        <w:t>diri,</w:t>
      </w:r>
      <w:r>
        <w:rPr>
          <w:spacing w:val="65"/>
          <w:w w:val="150"/>
        </w:rPr>
        <w:t> </w:t>
      </w:r>
      <w:r>
        <w:rPr/>
        <w:t>dan</w:t>
      </w:r>
      <w:r>
        <w:rPr>
          <w:spacing w:val="64"/>
          <w:w w:val="150"/>
        </w:rPr>
        <w:t> </w:t>
      </w:r>
      <w:r>
        <w:rPr/>
        <w:t>perwujudan</w:t>
      </w:r>
      <w:r>
        <w:rPr>
          <w:spacing w:val="64"/>
          <w:w w:val="150"/>
        </w:rPr>
        <w:t> </w:t>
      </w:r>
      <w:r>
        <w:rPr/>
        <w:t>diri</w:t>
      </w:r>
      <w:r>
        <w:rPr>
          <w:spacing w:val="65"/>
          <w:w w:val="150"/>
        </w:rPr>
        <w:t> </w:t>
      </w:r>
      <w:r>
        <w:rPr>
          <w:spacing w:val="-2"/>
        </w:rPr>
        <w:t>dalam</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2292" w:right="853"/>
        <w:jc w:val="both"/>
      </w:pPr>
      <w:r>
        <w:rPr/>
        <w:t>mencapai</w:t>
      </w:r>
      <w:r>
        <w:rPr>
          <w:spacing w:val="-5"/>
        </w:rPr>
        <w:t> </w:t>
      </w:r>
      <w:r>
        <w:rPr/>
        <w:t>tingkat</w:t>
      </w:r>
      <w:r>
        <w:rPr>
          <w:spacing w:val="-5"/>
        </w:rPr>
        <w:t> </w:t>
      </w:r>
      <w:r>
        <w:rPr/>
        <w:t>perkembangan</w:t>
      </w:r>
      <w:r>
        <w:rPr>
          <w:spacing w:val="-1"/>
        </w:rPr>
        <w:t> </w:t>
      </w:r>
      <w:r>
        <w:rPr/>
        <w:t>yang</w:t>
      </w:r>
      <w:r>
        <w:rPr>
          <w:spacing w:val="-7"/>
        </w:rPr>
        <w:t> </w:t>
      </w:r>
      <w:r>
        <w:rPr/>
        <w:t>optimal</w:t>
      </w:r>
      <w:r>
        <w:rPr>
          <w:spacing w:val="-5"/>
        </w:rPr>
        <w:t> </w:t>
      </w:r>
      <w:r>
        <w:rPr/>
        <w:t>dan</w:t>
      </w:r>
      <w:r>
        <w:rPr>
          <w:spacing w:val="-3"/>
        </w:rPr>
        <w:t> </w:t>
      </w:r>
      <w:r>
        <w:rPr/>
        <w:t>penyesuaian</w:t>
      </w:r>
      <w:r>
        <w:rPr>
          <w:spacing w:val="-5"/>
        </w:rPr>
        <w:t> </w:t>
      </w:r>
      <w:r>
        <w:rPr/>
        <w:t>diri dengan lingkungan (Sukardi, 1995).</w:t>
      </w:r>
    </w:p>
    <w:p>
      <w:pPr>
        <w:pStyle w:val="BodyText"/>
        <w:spacing w:line="480" w:lineRule="auto"/>
        <w:ind w:left="2292" w:right="850" w:firstLine="360"/>
        <w:jc w:val="both"/>
      </w:pPr>
      <w:r>
        <w:rPr/>
        <w:t>Menurut Frank Parson menyatakan bahwa “Bimbingan sebagai bantuan yang diberikan kepada individu untuk dapat </w:t>
      </w:r>
      <w:r>
        <w:rPr/>
        <w:t>memilih, mempersiapkan diri dan</w:t>
      </w:r>
      <w:r>
        <w:rPr>
          <w:spacing w:val="40"/>
        </w:rPr>
        <w:t> </w:t>
      </w:r>
      <w:r>
        <w:rPr/>
        <w:t>memangku suatu jabatan serta mendapat kemajuan dalam jabatan yang dipilihnya itu (Salahudin, 2012).</w:t>
      </w:r>
    </w:p>
    <w:p>
      <w:pPr>
        <w:pStyle w:val="BodyText"/>
        <w:spacing w:line="480" w:lineRule="auto" w:before="1"/>
        <w:ind w:left="2292" w:right="847" w:firstLine="360"/>
        <w:jc w:val="both"/>
      </w:pPr>
      <w:r>
        <w:rPr/>
        <w:t>Dari beberapa penjelasan tentang bimbingan, penulis menyimpulkan bahwa bimbingan ialah, suatu kegiatan yang didalamnya terdapat seseorang yang memberikan pengarahan, pengertian petunjuk serta penjelasan kepada orang lain dengan tujuan agar dapat memudahkan apa yang akan dilakukan orang </w:t>
      </w:r>
      <w:r>
        <w:rPr>
          <w:spacing w:val="-2"/>
        </w:rPr>
        <w:t>tersebut.</w:t>
      </w:r>
    </w:p>
    <w:p>
      <w:pPr>
        <w:pStyle w:val="BodyText"/>
        <w:spacing w:line="480" w:lineRule="auto"/>
        <w:ind w:left="2292" w:right="847" w:firstLine="360"/>
        <w:jc w:val="both"/>
      </w:pPr>
      <w:r>
        <w:rPr/>
        <w:t>Secara</w:t>
      </w:r>
      <w:r>
        <w:rPr>
          <w:spacing w:val="-4"/>
        </w:rPr>
        <w:t> </w:t>
      </w:r>
      <w:r>
        <w:rPr/>
        <w:t>etimologis,</w:t>
      </w:r>
      <w:r>
        <w:rPr>
          <w:spacing w:val="40"/>
        </w:rPr>
        <w:t> </w:t>
      </w:r>
      <w:r>
        <w:rPr/>
        <w:t>kata</w:t>
      </w:r>
      <w:r>
        <w:rPr>
          <w:spacing w:val="-4"/>
        </w:rPr>
        <w:t> </w:t>
      </w:r>
      <w:r>
        <w:rPr/>
        <w:t>“manasik”</w:t>
      </w:r>
      <w:r>
        <w:rPr>
          <w:spacing w:val="-5"/>
        </w:rPr>
        <w:t> </w:t>
      </w:r>
      <w:r>
        <w:rPr/>
        <w:t>atau</w:t>
      </w:r>
      <w:r>
        <w:rPr>
          <w:spacing w:val="-5"/>
        </w:rPr>
        <w:t> </w:t>
      </w:r>
      <w:r>
        <w:rPr/>
        <w:t>“manaasik”</w:t>
      </w:r>
      <w:r>
        <w:rPr>
          <w:spacing w:val="-6"/>
        </w:rPr>
        <w:t> </w:t>
      </w:r>
      <w:r>
        <w:rPr/>
        <w:t>artinya</w:t>
      </w:r>
      <w:r>
        <w:rPr>
          <w:spacing w:val="-6"/>
        </w:rPr>
        <w:t> </w:t>
      </w:r>
      <w:r>
        <w:rPr/>
        <w:t>tata cara ibadah haji. Adapun secara terminologis, Adapun secara terminologis, “manasik haji” adalah pembelajaran berupa peragaan pelaksanaan ibadah haji sesuai dengan rukun, persyaratan, wajib, sunnah maupun hal-hal yg tidak boleh dilakukan selama pelaksanaan ibadah haji. Selain itu, para jemaah haji juga akan belajar bagaimana cara melakukan praktik berihram, tawaf, sa’i, wukuf, lempar jumrah dan prosesi ibadah lainnya dengan kondisi yang dibuat mirip dengan keadaan di tanah suci (Santoso, 2022).</w:t>
      </w:r>
    </w:p>
    <w:p>
      <w:pPr>
        <w:pStyle w:val="BodyText"/>
        <w:spacing w:line="480" w:lineRule="auto" w:before="1"/>
        <w:ind w:left="2292" w:right="851" w:firstLine="360"/>
        <w:jc w:val="both"/>
      </w:pPr>
      <w:r>
        <w:rPr/>
        <w:t>Bimbingan</w:t>
      </w:r>
      <w:r>
        <w:rPr>
          <w:spacing w:val="-3"/>
        </w:rPr>
        <w:t> </w:t>
      </w:r>
      <w:r>
        <w:rPr/>
        <w:t>manasik</w:t>
      </w:r>
      <w:r>
        <w:rPr>
          <w:spacing w:val="-3"/>
        </w:rPr>
        <w:t> </w:t>
      </w:r>
      <w:r>
        <w:rPr/>
        <w:t>haji</w:t>
      </w:r>
      <w:r>
        <w:rPr>
          <w:spacing w:val="-3"/>
        </w:rPr>
        <w:t> </w:t>
      </w:r>
      <w:r>
        <w:rPr/>
        <w:t>merupakan</w:t>
      </w:r>
      <w:r>
        <w:rPr>
          <w:spacing w:val="-3"/>
        </w:rPr>
        <w:t> </w:t>
      </w:r>
      <w:r>
        <w:rPr/>
        <w:t>sederetan</w:t>
      </w:r>
      <w:r>
        <w:rPr>
          <w:spacing w:val="-4"/>
        </w:rPr>
        <w:t> </w:t>
      </w:r>
      <w:r>
        <w:rPr/>
        <w:t>rencana</w:t>
      </w:r>
      <w:r>
        <w:rPr>
          <w:spacing w:val="-4"/>
        </w:rPr>
        <w:t> </w:t>
      </w:r>
      <w:r>
        <w:rPr/>
        <w:t>kegiatan yang</w:t>
      </w:r>
      <w:r>
        <w:rPr>
          <w:spacing w:val="-3"/>
        </w:rPr>
        <w:t> </w:t>
      </w:r>
      <w:r>
        <w:rPr/>
        <w:t>direncanakan</w:t>
      </w:r>
      <w:r>
        <w:rPr>
          <w:spacing w:val="1"/>
        </w:rPr>
        <w:t> </w:t>
      </w:r>
      <w:r>
        <w:rPr/>
        <w:t>dan</w:t>
      </w:r>
      <w:r>
        <w:rPr>
          <w:spacing w:val="1"/>
        </w:rPr>
        <w:t> </w:t>
      </w:r>
      <w:r>
        <w:rPr/>
        <w:t>dibuat</w:t>
      </w:r>
      <w:r>
        <w:rPr>
          <w:spacing w:val="1"/>
        </w:rPr>
        <w:t> </w:t>
      </w:r>
      <w:r>
        <w:rPr/>
        <w:t>oleh</w:t>
      </w:r>
      <w:r>
        <w:rPr>
          <w:spacing w:val="-1"/>
        </w:rPr>
        <w:t> </w:t>
      </w:r>
      <w:r>
        <w:rPr/>
        <w:t>suatu</w:t>
      </w:r>
      <w:r>
        <w:rPr>
          <w:spacing w:val="1"/>
        </w:rPr>
        <w:t> </w:t>
      </w:r>
      <w:r>
        <w:rPr/>
        <w:t>kelompok,</w:t>
      </w:r>
      <w:r>
        <w:rPr>
          <w:spacing w:val="1"/>
        </w:rPr>
        <w:t> </w:t>
      </w:r>
      <w:r>
        <w:rPr/>
        <w:t>organisasi</w:t>
      </w:r>
      <w:r>
        <w:rPr>
          <w:spacing w:val="1"/>
        </w:rPr>
        <w:t> </w:t>
      </w:r>
      <w:r>
        <w:rPr>
          <w:spacing w:val="-4"/>
        </w:rPr>
        <w:t>atau</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2292" w:right="847"/>
        <w:jc w:val="both"/>
      </w:pPr>
      <w:r>
        <w:rPr/>
        <w:t>Lembaga dalam memberikan bantuan suatu pelatihan, pembelajaran, baik bersifat teori, praktek dan visual untuk membantu memperoleh pengetahuan dan keterampilan dalam tata cara pelaksanaan ibadah haji</w:t>
      </w:r>
      <w:r>
        <w:rPr>
          <w:spacing w:val="40"/>
        </w:rPr>
        <w:t> </w:t>
      </w:r>
      <w:r>
        <w:rPr/>
        <w:t>atau hal-hal peribadatan yang berkaitan dengan ibadah haji (Muhamad et al., 2024).</w:t>
      </w:r>
    </w:p>
    <w:p>
      <w:pPr>
        <w:pStyle w:val="BodyText"/>
        <w:spacing w:line="480" w:lineRule="auto"/>
        <w:ind w:left="2292" w:right="846" w:firstLine="360"/>
        <w:jc w:val="both"/>
      </w:pPr>
      <w:r>
        <w:rPr/>
        <w:t>Begitu juga pelaksanaan manasik haji harus sesuai dengan tuntunan</w:t>
      </w:r>
      <w:r>
        <w:rPr>
          <w:spacing w:val="-15"/>
        </w:rPr>
        <w:t> </w:t>
      </w:r>
      <w:r>
        <w:rPr/>
        <w:t>dan</w:t>
      </w:r>
      <w:r>
        <w:rPr>
          <w:spacing w:val="-15"/>
        </w:rPr>
        <w:t> </w:t>
      </w:r>
      <w:r>
        <w:rPr/>
        <w:t>tuntutan</w:t>
      </w:r>
      <w:r>
        <w:rPr>
          <w:spacing w:val="-15"/>
        </w:rPr>
        <w:t> </w:t>
      </w:r>
      <w:r>
        <w:rPr/>
        <w:t>syari’at,</w:t>
      </w:r>
      <w:r>
        <w:rPr>
          <w:spacing w:val="-15"/>
        </w:rPr>
        <w:t> </w:t>
      </w:r>
      <w:r>
        <w:rPr/>
        <w:t>tidak</w:t>
      </w:r>
      <w:r>
        <w:rPr>
          <w:spacing w:val="-15"/>
        </w:rPr>
        <w:t> </w:t>
      </w:r>
      <w:r>
        <w:rPr/>
        <w:t>boleh</w:t>
      </w:r>
      <w:r>
        <w:rPr>
          <w:spacing w:val="-15"/>
        </w:rPr>
        <w:t> </w:t>
      </w:r>
      <w:r>
        <w:rPr/>
        <w:t>keluar</w:t>
      </w:r>
      <w:r>
        <w:rPr>
          <w:spacing w:val="-15"/>
        </w:rPr>
        <w:t> </w:t>
      </w:r>
      <w:r>
        <w:rPr/>
        <w:t>dari</w:t>
      </w:r>
      <w:r>
        <w:rPr>
          <w:spacing w:val="-15"/>
        </w:rPr>
        <w:t> </w:t>
      </w:r>
      <w:r>
        <w:rPr/>
        <w:t>contoh-contoh yang</w:t>
      </w:r>
      <w:r>
        <w:rPr>
          <w:spacing w:val="-5"/>
        </w:rPr>
        <w:t> </w:t>
      </w:r>
      <w:r>
        <w:rPr/>
        <w:t>telah</w:t>
      </w:r>
      <w:r>
        <w:rPr>
          <w:spacing w:val="-2"/>
        </w:rPr>
        <w:t> </w:t>
      </w:r>
      <w:r>
        <w:rPr/>
        <w:t>diterapkan</w:t>
      </w:r>
      <w:r>
        <w:rPr>
          <w:spacing w:val="-2"/>
        </w:rPr>
        <w:t> </w:t>
      </w:r>
      <w:r>
        <w:rPr/>
        <w:t>oleh</w:t>
      </w:r>
      <w:r>
        <w:rPr>
          <w:spacing w:val="-3"/>
        </w:rPr>
        <w:t> </w:t>
      </w:r>
      <w:r>
        <w:rPr/>
        <w:t>Rasulullah</w:t>
      </w:r>
      <w:r>
        <w:rPr>
          <w:spacing w:val="-3"/>
        </w:rPr>
        <w:t> </w:t>
      </w:r>
      <w:r>
        <w:rPr/>
        <w:t>Saw.</w:t>
      </w:r>
      <w:r>
        <w:rPr>
          <w:spacing w:val="-3"/>
        </w:rPr>
        <w:t> </w:t>
      </w:r>
      <w:r>
        <w:rPr/>
        <w:t>Inilah</w:t>
      </w:r>
      <w:r>
        <w:rPr>
          <w:spacing w:val="-1"/>
        </w:rPr>
        <w:t> </w:t>
      </w:r>
      <w:r>
        <w:rPr/>
        <w:t>sebenarnya</w:t>
      </w:r>
      <w:r>
        <w:rPr>
          <w:spacing w:val="-3"/>
        </w:rPr>
        <w:t> </w:t>
      </w:r>
      <w:r>
        <w:rPr/>
        <w:t>nilai- nilai pokok ajaran atau urgensi haji yang harus dipahami dan diaplikasikan oleh setiap jamaah haji, baik selama pelaksanaan maupun pasca haji. Sebagaimana disabdakan Rasulullah Saw:</w:t>
      </w:r>
    </w:p>
    <w:p>
      <w:pPr>
        <w:bidi/>
        <w:spacing w:before="107"/>
        <w:ind w:right="0" w:left="848" w:firstLine="0"/>
        <w:jc w:val="left"/>
        <w:rPr>
          <w:position w:val="4"/>
          <w:sz w:val="28"/>
          <w:szCs w:val="28"/>
        </w:rPr>
      </w:pPr>
      <w:r>
        <w:rPr>
          <w:w w:val="57"/>
          <w:position w:val="2"/>
          <w:sz w:val="28"/>
          <w:szCs w:val="28"/>
          <w:rtl/>
        </w:rPr>
        <w:t>ِِّ</w:t>
      </w:r>
      <w:r>
        <w:rPr>
          <w:spacing w:val="3"/>
          <w:position w:val="1"/>
          <w:sz w:val="28"/>
          <w:szCs w:val="28"/>
          <w:rtl/>
        </w:rPr>
        <w:t> </w:t>
      </w:r>
      <w:r>
        <w:rPr>
          <w:w w:val="57"/>
          <w:position w:val="1"/>
          <w:sz w:val="28"/>
          <w:szCs w:val="28"/>
          <w:rtl/>
        </w:rPr>
        <w:t>نُ</w:t>
      </w:r>
      <w:r>
        <w:rPr>
          <w:spacing w:val="3"/>
          <w:position w:val="1"/>
          <w:sz w:val="28"/>
          <w:szCs w:val="28"/>
          <w:rtl/>
        </w:rPr>
        <w:t> </w:t>
      </w:r>
      <w:r>
        <w:rPr>
          <w:w w:val="57"/>
          <w:position w:val="1"/>
          <w:sz w:val="28"/>
          <w:szCs w:val="28"/>
          <w:rtl/>
        </w:rPr>
        <w:t>نذ</w:t>
      </w:r>
      <w:r>
        <w:rPr>
          <w:position w:val="2"/>
          <w:sz w:val="28"/>
          <w:szCs w:val="28"/>
          <w:rtl/>
        </w:rPr>
        <w:t> </w:t>
      </w:r>
      <w:r>
        <w:rPr>
          <w:w w:val="57"/>
          <w:position w:val="2"/>
          <w:sz w:val="28"/>
          <w:szCs w:val="28"/>
          <w:rtl/>
        </w:rPr>
        <w:t>جِّتَجنع</w:t>
      </w:r>
      <w:r>
        <w:rPr>
          <w:spacing w:val="1"/>
          <w:position w:val="2"/>
          <w:sz w:val="28"/>
          <w:szCs w:val="28"/>
          <w:rtl/>
        </w:rPr>
        <w:t> </w:t>
      </w:r>
      <w:r>
        <w:rPr>
          <w:w w:val="57"/>
          <w:position w:val="2"/>
          <w:sz w:val="28"/>
          <w:szCs w:val="28"/>
          <w:rtl/>
        </w:rPr>
        <w:t>ََِّ</w:t>
      </w:r>
      <w:r>
        <w:rPr>
          <w:w w:val="158"/>
          <w:position w:val="2"/>
          <w:sz w:val="28"/>
          <w:szCs w:val="28"/>
          <w:rtl/>
        </w:rPr>
        <w:t> </w:t>
      </w:r>
      <w:r>
        <w:rPr>
          <w:w w:val="57"/>
          <w:position w:val="2"/>
          <w:sz w:val="28"/>
          <w:szCs w:val="28"/>
          <w:rtl/>
        </w:rPr>
        <w:t>عِّ</w:t>
      </w:r>
      <w:r>
        <w:rPr>
          <w:position w:val="2"/>
          <w:sz w:val="28"/>
          <w:szCs w:val="28"/>
          <w:rtl/>
        </w:rPr>
        <w:t> </w:t>
      </w:r>
      <w:r>
        <w:rPr>
          <w:w w:val="57"/>
          <w:position w:val="2"/>
          <w:sz w:val="28"/>
          <w:szCs w:val="28"/>
          <w:rtl/>
        </w:rPr>
        <w:t>ىِّ</w:t>
      </w:r>
      <w:r>
        <w:rPr>
          <w:spacing w:val="59"/>
          <w:sz w:val="28"/>
          <w:szCs w:val="28"/>
          <w:rtl/>
        </w:rPr>
        <w:t> </w:t>
      </w:r>
      <w:r>
        <w:rPr>
          <w:w w:val="57"/>
          <w:sz w:val="28"/>
          <w:szCs w:val="28"/>
          <w:rtl/>
        </w:rPr>
        <w:t>ذجحَ</w:t>
      </w:r>
      <w:r>
        <w:rPr>
          <w:spacing w:val="1"/>
          <w:position w:val="2"/>
          <w:sz w:val="28"/>
          <w:szCs w:val="28"/>
          <w:rtl/>
        </w:rPr>
        <w:t> </w:t>
      </w:r>
      <w:r>
        <w:rPr>
          <w:w w:val="57"/>
          <w:position w:val="2"/>
          <w:sz w:val="28"/>
          <w:szCs w:val="28"/>
          <w:rtl/>
        </w:rPr>
        <w:t>َِّ</w:t>
      </w:r>
      <w:r>
        <w:rPr>
          <w:spacing w:val="-5"/>
          <w:position w:val="2"/>
          <w:sz w:val="28"/>
          <w:szCs w:val="28"/>
          <w:rtl/>
        </w:rPr>
        <w:t> </w:t>
      </w:r>
      <w:r>
        <w:rPr>
          <w:w w:val="57"/>
          <w:position w:val="2"/>
          <w:sz w:val="28"/>
          <w:szCs w:val="28"/>
          <w:rtl/>
        </w:rPr>
        <w:t>ىِّنَ</w:t>
      </w:r>
      <w:r>
        <w:rPr>
          <w:position w:val="2"/>
          <w:sz w:val="28"/>
          <w:szCs w:val="28"/>
          <w:rtl/>
        </w:rPr>
        <w:t> </w:t>
      </w:r>
      <w:r>
        <w:rPr>
          <w:w w:val="57"/>
          <w:position w:val="2"/>
          <w:sz w:val="28"/>
          <w:szCs w:val="28"/>
          <w:rtl/>
        </w:rPr>
        <w:t>ىِِّّ</w:t>
      </w:r>
      <w:r>
        <w:rPr>
          <w:spacing w:val="51"/>
          <w:w w:val="158"/>
          <w:position w:val="2"/>
          <w:sz w:val="28"/>
          <w:szCs w:val="28"/>
          <w:rtl/>
        </w:rPr>
        <w:t> </w:t>
      </w:r>
      <w:r>
        <w:rPr>
          <w:w w:val="57"/>
          <w:sz w:val="28"/>
          <w:szCs w:val="28"/>
          <w:rtl/>
        </w:rPr>
        <w:t>نعََ</w:t>
      </w:r>
      <w:r>
        <w:rPr>
          <w:position w:val="2"/>
          <w:sz w:val="28"/>
          <w:szCs w:val="28"/>
          <w:rtl/>
        </w:rPr>
        <w:t> </w:t>
      </w:r>
      <w:r>
        <w:rPr>
          <w:w w:val="57"/>
          <w:position w:val="2"/>
          <w:sz w:val="28"/>
          <w:szCs w:val="28"/>
          <w:rtl/>
        </w:rPr>
        <w:t>ىِّرَ</w:t>
      </w:r>
      <w:r>
        <w:rPr>
          <w:spacing w:val="10"/>
          <w:position w:val="-1"/>
          <w:sz w:val="28"/>
          <w:szCs w:val="28"/>
          <w:rtl/>
        </w:rPr>
        <w:t> </w:t>
      </w:r>
      <w:r>
        <w:rPr>
          <w:w w:val="57"/>
          <w:position w:val="-1"/>
          <w:sz w:val="28"/>
          <w:szCs w:val="28"/>
          <w:rtl/>
        </w:rPr>
        <w:t>ندأ</w:t>
      </w:r>
      <w:r>
        <w:rPr>
          <w:spacing w:val="-1"/>
          <w:position w:val="2"/>
          <w:sz w:val="28"/>
          <w:szCs w:val="28"/>
          <w:rtl/>
        </w:rPr>
        <w:t> </w:t>
      </w:r>
      <w:r>
        <w:rPr>
          <w:w w:val="57"/>
          <w:position w:val="2"/>
          <w:sz w:val="28"/>
          <w:szCs w:val="28"/>
          <w:rtl/>
        </w:rPr>
        <w:t>َِّ</w:t>
      </w:r>
      <w:r>
        <w:rPr>
          <w:spacing w:val="-5"/>
          <w:position w:val="2"/>
          <w:sz w:val="28"/>
          <w:szCs w:val="28"/>
          <w:rtl/>
        </w:rPr>
        <w:t> </w:t>
      </w:r>
      <w:r>
        <w:rPr>
          <w:w w:val="57"/>
          <w:position w:val="2"/>
          <w:sz w:val="28"/>
          <w:szCs w:val="28"/>
          <w:rtl/>
        </w:rPr>
        <w:t>ىِّ</w:t>
      </w:r>
      <w:r>
        <w:rPr>
          <w:spacing w:val="-5"/>
          <w:position w:val="2"/>
          <w:sz w:val="28"/>
          <w:szCs w:val="28"/>
          <w:rtl/>
        </w:rPr>
        <w:t> </w:t>
      </w:r>
      <w:r>
        <w:rPr>
          <w:w w:val="57"/>
          <w:position w:val="-2"/>
          <w:sz w:val="28"/>
          <w:szCs w:val="28"/>
          <w:rtl/>
        </w:rPr>
        <w:t>ننِعَ</w:t>
      </w:r>
      <w:r>
        <w:rPr>
          <w:position w:val="2"/>
          <w:sz w:val="28"/>
          <w:szCs w:val="28"/>
          <w:rtl/>
        </w:rPr>
        <w:t> </w:t>
      </w:r>
      <w:r>
        <w:rPr>
          <w:w w:val="57"/>
          <w:position w:val="2"/>
          <w:sz w:val="28"/>
          <w:szCs w:val="28"/>
          <w:rtl/>
        </w:rPr>
        <w:t>ِِّّْ</w:t>
      </w:r>
      <w:r>
        <w:rPr>
          <w:position w:val="2"/>
          <w:sz w:val="28"/>
          <w:szCs w:val="28"/>
          <w:rtl/>
        </w:rPr>
        <w:t> </w:t>
      </w:r>
      <w:r>
        <w:rPr>
          <w:w w:val="57"/>
          <w:position w:val="2"/>
          <w:sz w:val="28"/>
          <w:szCs w:val="28"/>
          <w:rtl/>
        </w:rPr>
        <w:t>ك</w:t>
      </w:r>
      <w:r>
        <w:rPr>
          <w:spacing w:val="56"/>
          <w:sz w:val="28"/>
          <w:szCs w:val="28"/>
          <w:rtl/>
        </w:rPr>
        <w:t> </w:t>
      </w:r>
      <w:r>
        <w:rPr>
          <w:w w:val="57"/>
          <w:sz w:val="28"/>
          <w:szCs w:val="28"/>
          <w:rtl/>
        </w:rPr>
        <w:t>ناَِّ</w:t>
      </w:r>
      <w:r>
        <w:rPr>
          <w:spacing w:val="36"/>
          <w:position w:val="5"/>
          <w:sz w:val="28"/>
          <w:szCs w:val="28"/>
          <w:rtl/>
        </w:rPr>
        <w:t> </w:t>
      </w:r>
      <w:r>
        <w:rPr>
          <w:w w:val="57"/>
          <w:position w:val="5"/>
          <w:sz w:val="28"/>
          <w:szCs w:val="28"/>
          <w:rtl/>
        </w:rPr>
        <w:t>ذانَ</w:t>
      </w:r>
      <w:r>
        <w:rPr>
          <w:spacing w:val="1"/>
          <w:position w:val="2"/>
          <w:sz w:val="28"/>
          <w:szCs w:val="28"/>
          <w:rtl/>
        </w:rPr>
        <w:t> </w:t>
      </w:r>
      <w:r>
        <w:rPr>
          <w:w w:val="57"/>
          <w:position w:val="2"/>
          <w:sz w:val="28"/>
          <w:szCs w:val="28"/>
          <w:rtl/>
        </w:rPr>
        <w:t>ىِّ</w:t>
      </w:r>
      <w:r>
        <w:rPr>
          <w:position w:val="2"/>
          <w:sz w:val="28"/>
          <w:szCs w:val="28"/>
          <w:rtl/>
        </w:rPr>
        <w:t> </w:t>
      </w:r>
      <w:r>
        <w:rPr>
          <w:w w:val="57"/>
          <w:sz w:val="28"/>
          <w:szCs w:val="28"/>
          <w:rtl/>
        </w:rPr>
        <w:t>نعَ</w:t>
      </w:r>
      <w:r>
        <w:rPr>
          <w:spacing w:val="93"/>
          <w:w w:val="150"/>
          <w:position w:val="4"/>
          <w:sz w:val="28"/>
          <w:szCs w:val="28"/>
          <w:rtl/>
        </w:rPr>
        <w:t> </w:t>
      </w:r>
      <w:r>
        <w:rPr>
          <w:w w:val="57"/>
          <w:position w:val="4"/>
          <w:sz w:val="28"/>
          <w:szCs w:val="28"/>
          <w:rtl/>
        </w:rPr>
        <w:t>ذاذُخ</w:t>
      </w:r>
      <w:r>
        <w:rPr>
          <w:w w:val="57"/>
          <w:position w:val="4"/>
          <w:sz w:val="28"/>
          <w:szCs w:val="28"/>
          <w:rtl/>
        </w:rPr>
        <w:t>ُ</w:t>
      </w:r>
    </w:p>
    <w:p>
      <w:pPr>
        <w:pStyle w:val="BodyText"/>
        <w:spacing w:line="480" w:lineRule="auto" w:before="276"/>
        <w:ind w:left="2292" w:right="848" w:firstLine="720"/>
        <w:jc w:val="both"/>
      </w:pPr>
      <w:r>
        <w:rPr/>
        <w:t>Ambillah dariku manasik-manasik kalian, </w:t>
      </w:r>
      <w:r>
        <w:rPr/>
        <w:t>karena sesungguhnya</w:t>
      </w:r>
      <w:r>
        <w:rPr>
          <w:spacing w:val="-12"/>
        </w:rPr>
        <w:t> </w:t>
      </w:r>
      <w:r>
        <w:rPr/>
        <w:t>aku</w:t>
      </w:r>
      <w:r>
        <w:rPr>
          <w:spacing w:val="-14"/>
        </w:rPr>
        <w:t> </w:t>
      </w:r>
      <w:r>
        <w:rPr/>
        <w:t>tidak</w:t>
      </w:r>
      <w:r>
        <w:rPr>
          <w:spacing w:val="-14"/>
        </w:rPr>
        <w:t> </w:t>
      </w:r>
      <w:r>
        <w:rPr/>
        <w:t>mengetahui,</w:t>
      </w:r>
      <w:r>
        <w:rPr>
          <w:spacing w:val="-14"/>
        </w:rPr>
        <w:t> </w:t>
      </w:r>
      <w:r>
        <w:rPr/>
        <w:t>mungkin</w:t>
      </w:r>
      <w:r>
        <w:rPr>
          <w:spacing w:val="-13"/>
        </w:rPr>
        <w:t> </w:t>
      </w:r>
      <w:r>
        <w:rPr/>
        <w:t>saja</w:t>
      </w:r>
      <w:r>
        <w:rPr>
          <w:spacing w:val="-14"/>
        </w:rPr>
        <w:t> </w:t>
      </w:r>
      <w:r>
        <w:rPr/>
        <w:t>aku</w:t>
      </w:r>
      <w:r>
        <w:rPr>
          <w:spacing w:val="-14"/>
        </w:rPr>
        <w:t> </w:t>
      </w:r>
      <w:r>
        <w:rPr/>
        <w:t>tidak</w:t>
      </w:r>
      <w:r>
        <w:rPr>
          <w:spacing w:val="-14"/>
        </w:rPr>
        <w:t> </w:t>
      </w:r>
      <w:r>
        <w:rPr/>
        <w:t>berhaji setelah hajiku ini. (HR. Muslim).</w:t>
      </w:r>
    </w:p>
    <w:p>
      <w:pPr>
        <w:pStyle w:val="BodyText"/>
        <w:spacing w:line="480" w:lineRule="auto"/>
        <w:ind w:left="2292" w:right="846" w:firstLine="720"/>
        <w:jc w:val="both"/>
      </w:pPr>
      <w:r>
        <w:rPr/>
        <w:t>Dari sabda Rasulullah Saw. tersebut kita dapat mengambil suatu hikmah dan pembelajaran, bahwa haji itu suatu ibadah fisik dan harus dilakukan pada tempat-tempat tertentu, sehingga benar- benar</w:t>
      </w:r>
      <w:r>
        <w:rPr>
          <w:spacing w:val="-15"/>
        </w:rPr>
        <w:t> </w:t>
      </w:r>
      <w:r>
        <w:rPr/>
        <w:t>harus</w:t>
      </w:r>
      <w:r>
        <w:rPr>
          <w:spacing w:val="-15"/>
        </w:rPr>
        <w:t> </w:t>
      </w:r>
      <w:r>
        <w:rPr/>
        <w:t>mengikuti</w:t>
      </w:r>
      <w:r>
        <w:rPr>
          <w:spacing w:val="-14"/>
        </w:rPr>
        <w:t> </w:t>
      </w:r>
      <w:r>
        <w:rPr/>
        <w:t>petunjuk</w:t>
      </w:r>
      <w:r>
        <w:rPr>
          <w:spacing w:val="-14"/>
        </w:rPr>
        <w:t> </w:t>
      </w:r>
      <w:r>
        <w:rPr/>
        <w:t>Rasulullah</w:t>
      </w:r>
      <w:r>
        <w:rPr>
          <w:spacing w:val="-15"/>
        </w:rPr>
        <w:t> </w:t>
      </w:r>
      <w:r>
        <w:rPr/>
        <w:t>Saw.</w:t>
      </w:r>
      <w:r>
        <w:rPr>
          <w:spacing w:val="-15"/>
        </w:rPr>
        <w:t> </w:t>
      </w:r>
      <w:r>
        <w:rPr/>
        <w:t>Bahkan</w:t>
      </w:r>
      <w:r>
        <w:rPr>
          <w:spacing w:val="-14"/>
        </w:rPr>
        <w:t> </w:t>
      </w:r>
      <w:r>
        <w:rPr/>
        <w:t>ibadah</w:t>
      </w:r>
      <w:r>
        <w:rPr>
          <w:spacing w:val="-14"/>
        </w:rPr>
        <w:t> </w:t>
      </w:r>
      <w:r>
        <w:rPr/>
        <w:t>haji itu merupakan suatu ibadah yang dikolaborasi dan dielaborasikan dengan</w:t>
      </w:r>
      <w:r>
        <w:rPr>
          <w:spacing w:val="-15"/>
        </w:rPr>
        <w:t> </w:t>
      </w:r>
      <w:r>
        <w:rPr/>
        <w:t>peristiwa-peristiwa</w:t>
      </w:r>
      <w:r>
        <w:rPr>
          <w:spacing w:val="-15"/>
        </w:rPr>
        <w:t> </w:t>
      </w:r>
      <w:r>
        <w:rPr/>
        <w:t>bersejarah</w:t>
      </w:r>
      <w:r>
        <w:rPr>
          <w:spacing w:val="-15"/>
        </w:rPr>
        <w:t> </w:t>
      </w:r>
      <w:r>
        <w:rPr/>
        <w:t>pada</w:t>
      </w:r>
      <w:r>
        <w:rPr>
          <w:spacing w:val="-15"/>
        </w:rPr>
        <w:t> </w:t>
      </w:r>
      <w:r>
        <w:rPr/>
        <w:t>masa</w:t>
      </w:r>
      <w:r>
        <w:rPr>
          <w:spacing w:val="-15"/>
        </w:rPr>
        <w:t> </w:t>
      </w:r>
      <w:r>
        <w:rPr/>
        <w:t>lalu,</w:t>
      </w:r>
      <w:r>
        <w:rPr>
          <w:spacing w:val="-15"/>
        </w:rPr>
        <w:t> </w:t>
      </w:r>
      <w:r>
        <w:rPr/>
        <w:t>terutama</w:t>
      </w:r>
      <w:r>
        <w:rPr>
          <w:spacing w:val="-15"/>
        </w:rPr>
        <w:t> </w:t>
      </w:r>
      <w:r>
        <w:rPr/>
        <w:t>pada saat</w:t>
      </w:r>
      <w:r>
        <w:rPr>
          <w:spacing w:val="24"/>
        </w:rPr>
        <w:t> </w:t>
      </w:r>
      <w:r>
        <w:rPr/>
        <w:t>Nabi</w:t>
      </w:r>
      <w:r>
        <w:rPr>
          <w:spacing w:val="27"/>
        </w:rPr>
        <w:t> </w:t>
      </w:r>
      <w:r>
        <w:rPr/>
        <w:t>Ibrahim</w:t>
      </w:r>
      <w:r>
        <w:rPr>
          <w:spacing w:val="26"/>
        </w:rPr>
        <w:t> </w:t>
      </w:r>
      <w:r>
        <w:rPr/>
        <w:t>As.</w:t>
      </w:r>
      <w:r>
        <w:rPr>
          <w:spacing w:val="23"/>
        </w:rPr>
        <w:t> </w:t>
      </w:r>
      <w:r>
        <w:rPr/>
        <w:t>dengan</w:t>
      </w:r>
      <w:r>
        <w:rPr>
          <w:spacing w:val="24"/>
        </w:rPr>
        <w:t> </w:t>
      </w:r>
      <w:r>
        <w:rPr/>
        <w:t>isteri</w:t>
      </w:r>
      <w:r>
        <w:rPr>
          <w:spacing w:val="24"/>
        </w:rPr>
        <w:t> </w:t>
      </w:r>
      <w:r>
        <w:rPr/>
        <w:t>dan</w:t>
      </w:r>
      <w:r>
        <w:rPr>
          <w:spacing w:val="24"/>
        </w:rPr>
        <w:t> </w:t>
      </w:r>
      <w:r>
        <w:rPr/>
        <w:t>anaknya</w:t>
      </w:r>
      <w:r>
        <w:rPr>
          <w:spacing w:val="25"/>
        </w:rPr>
        <w:t> </w:t>
      </w:r>
      <w:r>
        <w:rPr/>
        <w:t>Ismail</w:t>
      </w:r>
      <w:r>
        <w:rPr>
          <w:spacing w:val="24"/>
        </w:rPr>
        <w:t> </w:t>
      </w:r>
      <w:r>
        <w:rPr/>
        <w:t>As.</w:t>
      </w:r>
      <w:r>
        <w:rPr>
          <w:spacing w:val="24"/>
        </w:rPr>
        <w:t> </w:t>
      </w:r>
      <w:r>
        <w:rPr>
          <w:spacing w:val="-4"/>
        </w:rPr>
        <w:t>Pada</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2292" w:right="850"/>
        <w:jc w:val="both"/>
      </w:pPr>
      <w:r>
        <w:rPr/>
        <w:t>saat meninggikan pondasi Ka’bah untuk dijadikan sebagai sentra ibadah kaum muslimin di seluruh dunia.</w:t>
      </w:r>
    </w:p>
    <w:p>
      <w:pPr>
        <w:pStyle w:val="ListParagraph"/>
        <w:numPr>
          <w:ilvl w:val="2"/>
          <w:numId w:val="1"/>
        </w:numPr>
        <w:tabs>
          <w:tab w:pos="2650" w:val="left" w:leader="none"/>
        </w:tabs>
        <w:spacing w:line="240" w:lineRule="auto" w:before="5" w:after="0"/>
        <w:ind w:left="2650" w:right="0" w:hanging="358"/>
        <w:jc w:val="both"/>
        <w:rPr>
          <w:b/>
          <w:sz w:val="24"/>
        </w:rPr>
      </w:pPr>
      <w:r>
        <w:rPr>
          <w:b/>
          <w:sz w:val="24"/>
        </w:rPr>
        <w:t>Metode</w:t>
      </w:r>
      <w:r>
        <w:rPr>
          <w:b/>
          <w:spacing w:val="-5"/>
          <w:sz w:val="24"/>
        </w:rPr>
        <w:t> </w:t>
      </w:r>
      <w:r>
        <w:rPr>
          <w:b/>
          <w:sz w:val="24"/>
        </w:rPr>
        <w:t>dan</w:t>
      </w:r>
      <w:r>
        <w:rPr>
          <w:b/>
          <w:spacing w:val="-2"/>
          <w:sz w:val="24"/>
        </w:rPr>
        <w:t> </w:t>
      </w:r>
      <w:r>
        <w:rPr>
          <w:b/>
          <w:sz w:val="24"/>
        </w:rPr>
        <w:t>Bentuk Bimbingan</w:t>
      </w:r>
      <w:r>
        <w:rPr>
          <w:b/>
          <w:spacing w:val="-2"/>
          <w:sz w:val="24"/>
        </w:rPr>
        <w:t> </w:t>
      </w:r>
      <w:r>
        <w:rPr>
          <w:b/>
          <w:sz w:val="24"/>
        </w:rPr>
        <w:t>Manasik </w:t>
      </w:r>
      <w:r>
        <w:rPr>
          <w:b/>
          <w:spacing w:val="-4"/>
          <w:sz w:val="24"/>
        </w:rPr>
        <w:t>Haji</w:t>
      </w:r>
    </w:p>
    <w:p>
      <w:pPr>
        <w:pStyle w:val="BodyText"/>
        <w:spacing w:line="480" w:lineRule="auto" w:before="271"/>
        <w:ind w:left="2652" w:right="850" w:firstLine="360"/>
        <w:jc w:val="both"/>
      </w:pPr>
      <w:r>
        <w:rPr/>
        <w:t>Metode merupakan cara kerja yang digunakan agar dapat memudahkan kita dalam melaksanakan suatu pekerjaan </w:t>
      </w:r>
      <w:r>
        <w:rPr/>
        <w:t>atau kegiatan untuk tercapainya sebuah tujuan seperti yang diharapkan (jamahari, 2021). Dalam bimbingan manasik haji </w:t>
      </w:r>
      <w:r>
        <w:rPr>
          <w:spacing w:val="-2"/>
        </w:rPr>
        <w:t>mempunyai</w:t>
      </w:r>
      <w:r>
        <w:rPr>
          <w:spacing w:val="-6"/>
        </w:rPr>
        <w:t> </w:t>
      </w:r>
      <w:r>
        <w:rPr>
          <w:spacing w:val="-2"/>
        </w:rPr>
        <w:t>dalam</w:t>
      </w:r>
      <w:r>
        <w:rPr>
          <w:spacing w:val="-6"/>
        </w:rPr>
        <w:t> </w:t>
      </w:r>
      <w:r>
        <w:rPr>
          <w:spacing w:val="-2"/>
        </w:rPr>
        <w:t>dua</w:t>
      </w:r>
      <w:r>
        <w:rPr>
          <w:spacing w:val="-9"/>
        </w:rPr>
        <w:t> </w:t>
      </w:r>
      <w:r>
        <w:rPr>
          <w:spacing w:val="-2"/>
        </w:rPr>
        <w:t>sistem</w:t>
      </w:r>
      <w:r>
        <w:rPr>
          <w:spacing w:val="-4"/>
        </w:rPr>
        <w:t> </w:t>
      </w:r>
      <w:r>
        <w:rPr>
          <w:spacing w:val="-2"/>
        </w:rPr>
        <w:t>yaitu</w:t>
      </w:r>
      <w:r>
        <w:rPr>
          <w:spacing w:val="-7"/>
        </w:rPr>
        <w:t> </w:t>
      </w:r>
      <w:r>
        <w:rPr>
          <w:spacing w:val="-2"/>
        </w:rPr>
        <w:t>bentuk</w:t>
      </w:r>
      <w:r>
        <w:rPr>
          <w:spacing w:val="-6"/>
        </w:rPr>
        <w:t> </w:t>
      </w:r>
      <w:r>
        <w:rPr>
          <w:spacing w:val="-2"/>
        </w:rPr>
        <w:t>kelompok</w:t>
      </w:r>
      <w:r>
        <w:rPr>
          <w:spacing w:val="-7"/>
        </w:rPr>
        <w:t> </w:t>
      </w:r>
      <w:r>
        <w:rPr>
          <w:spacing w:val="-2"/>
        </w:rPr>
        <w:t>dan</w:t>
      </w:r>
      <w:r>
        <w:rPr>
          <w:spacing w:val="-7"/>
        </w:rPr>
        <w:t> </w:t>
      </w:r>
      <w:r>
        <w:rPr>
          <w:spacing w:val="-2"/>
        </w:rPr>
        <w:t>bentuk massal</w:t>
      </w:r>
    </w:p>
    <w:p>
      <w:pPr>
        <w:pStyle w:val="ListParagraph"/>
        <w:numPr>
          <w:ilvl w:val="3"/>
          <w:numId w:val="1"/>
        </w:numPr>
        <w:tabs>
          <w:tab w:pos="3011" w:val="left" w:leader="none"/>
        </w:tabs>
        <w:spacing w:line="240" w:lineRule="auto" w:before="1" w:after="0"/>
        <w:ind w:left="3011" w:right="0" w:hanging="359"/>
        <w:jc w:val="both"/>
        <w:rPr>
          <w:sz w:val="24"/>
        </w:rPr>
      </w:pPr>
      <w:r>
        <w:rPr>
          <w:sz w:val="24"/>
        </w:rPr>
        <w:t>Bimbingan</w:t>
      </w:r>
      <w:r>
        <w:rPr>
          <w:spacing w:val="-3"/>
          <w:sz w:val="24"/>
        </w:rPr>
        <w:t> </w:t>
      </w:r>
      <w:r>
        <w:rPr>
          <w:spacing w:val="-2"/>
          <w:sz w:val="24"/>
        </w:rPr>
        <w:t>Kelompok</w:t>
      </w:r>
    </w:p>
    <w:p>
      <w:pPr>
        <w:pStyle w:val="BodyText"/>
      </w:pPr>
    </w:p>
    <w:p>
      <w:pPr>
        <w:pStyle w:val="BodyText"/>
        <w:spacing w:line="480" w:lineRule="auto"/>
        <w:ind w:left="3012" w:right="847" w:firstLine="720"/>
        <w:jc w:val="both"/>
      </w:pPr>
      <w:r>
        <w:rPr/>
        <w:t>Bimbingan kelompok adalah bimbingan manasik haji yang diberikan kepada para calon jamaah haji secara berkelompok. Bimbingan kelompok ini merupakan kelompok</w:t>
      </w:r>
      <w:r>
        <w:rPr>
          <w:spacing w:val="-2"/>
        </w:rPr>
        <w:t> </w:t>
      </w:r>
      <w:r>
        <w:rPr/>
        <w:t>besar</w:t>
      </w:r>
      <w:r>
        <w:rPr>
          <w:spacing w:val="-1"/>
        </w:rPr>
        <w:t> </w:t>
      </w:r>
      <w:r>
        <w:rPr/>
        <w:t>(rombongan) yang beranggotakan</w:t>
      </w:r>
      <w:r>
        <w:rPr>
          <w:spacing w:val="-1"/>
        </w:rPr>
        <w:t> </w:t>
      </w:r>
      <w:r>
        <w:rPr/>
        <w:t>45</w:t>
      </w:r>
      <w:r>
        <w:rPr>
          <w:spacing w:val="-2"/>
        </w:rPr>
        <w:t> </w:t>
      </w:r>
      <w:r>
        <w:rPr/>
        <w:t>orang yang dibagi lagi menjadi 4 kelompok kecil (regu) yang masing-masing beranggotakan 11 orang ditambah 1 orang ketua rombongan. Dalam bimbingan kelompok terdapat beberapa metode yang digunakan, yaitu dengan menggunakan metode ceramah, tanya jawab, diskusi </w:t>
      </w:r>
      <w:r>
        <w:rPr/>
        <w:t>dan </w:t>
      </w:r>
      <w:r>
        <w:rPr>
          <w:spacing w:val="-2"/>
        </w:rPr>
        <w:t>simulasi.</w:t>
      </w:r>
    </w:p>
    <w:p>
      <w:pPr>
        <w:pStyle w:val="ListParagraph"/>
        <w:numPr>
          <w:ilvl w:val="3"/>
          <w:numId w:val="1"/>
        </w:numPr>
        <w:tabs>
          <w:tab w:pos="3011" w:val="left" w:leader="none"/>
        </w:tabs>
        <w:spacing w:line="240" w:lineRule="auto" w:before="1" w:after="0"/>
        <w:ind w:left="3011" w:right="0" w:hanging="359"/>
        <w:jc w:val="both"/>
        <w:rPr>
          <w:sz w:val="24"/>
        </w:rPr>
      </w:pPr>
      <w:r>
        <w:rPr>
          <w:sz w:val="24"/>
        </w:rPr>
        <w:t>Bimbingan</w:t>
      </w:r>
      <w:r>
        <w:rPr>
          <w:spacing w:val="-5"/>
          <w:sz w:val="24"/>
        </w:rPr>
        <w:t> </w:t>
      </w:r>
      <w:r>
        <w:rPr>
          <w:spacing w:val="-2"/>
          <w:sz w:val="24"/>
        </w:rPr>
        <w:t>Massal</w:t>
      </w:r>
    </w:p>
    <w:p>
      <w:pPr>
        <w:pStyle w:val="BodyText"/>
      </w:pPr>
    </w:p>
    <w:p>
      <w:pPr>
        <w:pStyle w:val="BodyText"/>
        <w:spacing w:line="480" w:lineRule="auto"/>
        <w:ind w:left="3012" w:right="850" w:firstLine="720"/>
        <w:jc w:val="both"/>
      </w:pPr>
      <w:r>
        <w:rPr/>
        <w:t>Bimbingan massal merupakan bimbingan </w:t>
      </w:r>
      <w:r>
        <w:rPr/>
        <w:t>secara massal</w:t>
      </w:r>
      <w:r>
        <w:rPr>
          <w:spacing w:val="3"/>
        </w:rPr>
        <w:t> </w:t>
      </w:r>
      <w:r>
        <w:rPr/>
        <w:t>tetntang tata</w:t>
      </w:r>
      <w:r>
        <w:rPr>
          <w:spacing w:val="2"/>
        </w:rPr>
        <w:t> </w:t>
      </w:r>
      <w:r>
        <w:rPr/>
        <w:t>cara</w:t>
      </w:r>
      <w:r>
        <w:rPr>
          <w:spacing w:val="4"/>
        </w:rPr>
        <w:t> </w:t>
      </w:r>
      <w:r>
        <w:rPr/>
        <w:t>perjalanan</w:t>
      </w:r>
      <w:r>
        <w:rPr>
          <w:spacing w:val="3"/>
        </w:rPr>
        <w:t> </w:t>
      </w:r>
      <w:r>
        <w:rPr/>
        <w:t>dan</w:t>
      </w:r>
      <w:r>
        <w:rPr>
          <w:spacing w:val="3"/>
        </w:rPr>
        <w:t> </w:t>
      </w:r>
      <w:r>
        <w:rPr/>
        <w:t>pelaksanaan</w:t>
      </w:r>
      <w:r>
        <w:rPr>
          <w:spacing w:val="3"/>
        </w:rPr>
        <w:t> </w:t>
      </w:r>
      <w:r>
        <w:rPr>
          <w:spacing w:val="-2"/>
        </w:rPr>
        <w:t>ibadah</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3012" w:right="847"/>
        <w:jc w:val="both"/>
      </w:pPr>
      <w:r>
        <w:rPr/>
        <w:t>haji</w:t>
      </w:r>
      <w:r>
        <w:rPr>
          <w:spacing w:val="-13"/>
        </w:rPr>
        <w:t> </w:t>
      </w:r>
      <w:r>
        <w:rPr/>
        <w:t>yang</w:t>
      </w:r>
      <w:r>
        <w:rPr>
          <w:spacing w:val="-15"/>
        </w:rPr>
        <w:t> </w:t>
      </w:r>
      <w:r>
        <w:rPr/>
        <w:t>diberikan</w:t>
      </w:r>
      <w:r>
        <w:rPr>
          <w:spacing w:val="-15"/>
        </w:rPr>
        <w:t> </w:t>
      </w:r>
      <w:r>
        <w:rPr/>
        <w:t>kepada</w:t>
      </w:r>
      <w:r>
        <w:rPr>
          <w:spacing w:val="-15"/>
        </w:rPr>
        <w:t> </w:t>
      </w:r>
      <w:r>
        <w:rPr/>
        <w:t>para</w:t>
      </w:r>
      <w:r>
        <w:rPr>
          <w:spacing w:val="-15"/>
        </w:rPr>
        <w:t> </w:t>
      </w:r>
      <w:r>
        <w:rPr/>
        <w:t>calon</w:t>
      </w:r>
      <w:r>
        <w:rPr>
          <w:spacing w:val="-14"/>
        </w:rPr>
        <w:t> </w:t>
      </w:r>
      <w:r>
        <w:rPr/>
        <w:t>jamaah</w:t>
      </w:r>
      <w:r>
        <w:rPr>
          <w:spacing w:val="-14"/>
        </w:rPr>
        <w:t> </w:t>
      </w:r>
      <w:r>
        <w:rPr/>
        <w:t>haji</w:t>
      </w:r>
      <w:r>
        <w:rPr>
          <w:spacing w:val="-13"/>
        </w:rPr>
        <w:t> </w:t>
      </w:r>
      <w:r>
        <w:rPr/>
        <w:t>yang</w:t>
      </w:r>
      <w:r>
        <w:rPr>
          <w:spacing w:val="-15"/>
        </w:rPr>
        <w:t> </w:t>
      </w:r>
      <w:r>
        <w:rPr/>
        <w:t>telah tesmi mendaftar di Kementerian Agama </w:t>
      </w:r>
      <w:r>
        <w:rPr/>
        <w:t>Kabupaten/Kota tertentu.</w:t>
      </w:r>
      <w:r>
        <w:rPr>
          <w:spacing w:val="-4"/>
        </w:rPr>
        <w:t> </w:t>
      </w:r>
      <w:r>
        <w:rPr/>
        <w:t>Bimbingan</w:t>
      </w:r>
      <w:r>
        <w:rPr>
          <w:spacing w:val="-5"/>
        </w:rPr>
        <w:t> </w:t>
      </w:r>
      <w:r>
        <w:rPr/>
        <w:t>massal</w:t>
      </w:r>
      <w:r>
        <w:rPr>
          <w:spacing w:val="-4"/>
        </w:rPr>
        <w:t> </w:t>
      </w:r>
      <w:r>
        <w:rPr/>
        <w:t>ini</w:t>
      </w:r>
      <w:r>
        <w:rPr>
          <w:spacing w:val="-4"/>
        </w:rPr>
        <w:t> </w:t>
      </w:r>
      <w:r>
        <w:rPr/>
        <w:t>dilakukan</w:t>
      </w:r>
      <w:r>
        <w:rPr>
          <w:spacing w:val="-4"/>
        </w:rPr>
        <w:t> </w:t>
      </w:r>
      <w:r>
        <w:rPr/>
        <w:t>setelah</w:t>
      </w:r>
      <w:r>
        <w:rPr>
          <w:spacing w:val="-4"/>
        </w:rPr>
        <w:t> </w:t>
      </w:r>
      <w:r>
        <w:rPr/>
        <w:t>bimbingan kelompok di kecamatan telah dilaksanakan. Jumlah pertemuan pada bimbingan massal lebih sedikit dari jumlah pertemuan di tingkat kecamatan yaitu tiga kali pertemuan (Direktur Jendral PHU, 2019)</w:t>
      </w:r>
    </w:p>
    <w:p>
      <w:pPr>
        <w:pStyle w:val="BodyText"/>
        <w:spacing w:line="480" w:lineRule="auto" w:before="1"/>
        <w:ind w:left="3012" w:right="844" w:firstLine="360"/>
        <w:jc w:val="both"/>
      </w:pPr>
      <w:r>
        <w:rPr/>
        <w:t>Adapun jenis metode yang dipakai dalam bimbingan manasik</w:t>
      </w:r>
      <w:r>
        <w:rPr>
          <w:spacing w:val="-7"/>
        </w:rPr>
        <w:t> </w:t>
      </w:r>
      <w:r>
        <w:rPr/>
        <w:t>haji</w:t>
      </w:r>
      <w:r>
        <w:rPr>
          <w:spacing w:val="-3"/>
        </w:rPr>
        <w:t> </w:t>
      </w:r>
      <w:r>
        <w:rPr/>
        <w:t>yaitu</w:t>
      </w:r>
      <w:r>
        <w:rPr>
          <w:spacing w:val="-6"/>
        </w:rPr>
        <w:t> </w:t>
      </w:r>
      <w:r>
        <w:rPr/>
        <w:t>metode</w:t>
      </w:r>
      <w:r>
        <w:rPr>
          <w:spacing w:val="-9"/>
        </w:rPr>
        <w:t> </w:t>
      </w:r>
      <w:r>
        <w:rPr/>
        <w:t>ceramah,</w:t>
      </w:r>
      <w:r>
        <w:rPr>
          <w:spacing w:val="-8"/>
        </w:rPr>
        <w:t> </w:t>
      </w:r>
      <w:r>
        <w:rPr/>
        <w:t>metode</w:t>
      </w:r>
      <w:r>
        <w:rPr>
          <w:spacing w:val="-8"/>
        </w:rPr>
        <w:t> </w:t>
      </w:r>
      <w:r>
        <w:rPr/>
        <w:t>diskusi,</w:t>
      </w:r>
      <w:r>
        <w:rPr>
          <w:spacing w:val="-7"/>
        </w:rPr>
        <w:t> </w:t>
      </w:r>
      <w:r>
        <w:rPr/>
        <w:t>metode tanya jawab, dan metode simulasi.</w:t>
      </w:r>
    </w:p>
    <w:p>
      <w:pPr>
        <w:pStyle w:val="ListParagraph"/>
        <w:numPr>
          <w:ilvl w:val="0"/>
          <w:numId w:val="2"/>
        </w:numPr>
        <w:tabs>
          <w:tab w:pos="3371" w:val="left" w:leader="none"/>
        </w:tabs>
        <w:spacing w:line="240" w:lineRule="auto" w:before="0" w:after="0"/>
        <w:ind w:left="3371" w:right="0" w:hanging="359"/>
        <w:jc w:val="both"/>
        <w:rPr>
          <w:sz w:val="24"/>
        </w:rPr>
      </w:pPr>
      <w:r>
        <w:rPr>
          <w:sz w:val="24"/>
        </w:rPr>
        <w:t>Metode</w:t>
      </w:r>
      <w:r>
        <w:rPr>
          <w:spacing w:val="-1"/>
          <w:sz w:val="24"/>
        </w:rPr>
        <w:t> </w:t>
      </w:r>
      <w:r>
        <w:rPr>
          <w:spacing w:val="-2"/>
          <w:sz w:val="24"/>
        </w:rPr>
        <w:t>ceramah</w:t>
      </w:r>
    </w:p>
    <w:p>
      <w:pPr>
        <w:pStyle w:val="BodyText"/>
      </w:pPr>
    </w:p>
    <w:p>
      <w:pPr>
        <w:pStyle w:val="BodyText"/>
        <w:spacing w:line="480" w:lineRule="auto"/>
        <w:ind w:left="3372" w:right="846" w:firstLine="360"/>
        <w:jc w:val="both"/>
      </w:pPr>
      <w:r>
        <w:rPr/>
        <w:t>Metode Ceramah adalah</w:t>
      </w:r>
      <w:r>
        <w:rPr>
          <w:spacing w:val="40"/>
        </w:rPr>
        <w:t> </w:t>
      </w:r>
      <w:r>
        <w:rPr/>
        <w:t>penerangan secara lisan atas</w:t>
      </w:r>
      <w:r>
        <w:rPr>
          <w:spacing w:val="-15"/>
        </w:rPr>
        <w:t> </w:t>
      </w:r>
      <w:r>
        <w:rPr/>
        <w:t>bahan</w:t>
      </w:r>
      <w:r>
        <w:rPr>
          <w:spacing w:val="-15"/>
        </w:rPr>
        <w:t> </w:t>
      </w:r>
      <w:r>
        <w:rPr/>
        <w:t>pembelajaran</w:t>
      </w:r>
      <w:r>
        <w:rPr>
          <w:spacing w:val="-15"/>
        </w:rPr>
        <w:t> </w:t>
      </w:r>
      <w:r>
        <w:rPr/>
        <w:t>kepada</w:t>
      </w:r>
      <w:r>
        <w:rPr>
          <w:spacing w:val="-15"/>
        </w:rPr>
        <w:t> </w:t>
      </w:r>
      <w:r>
        <w:rPr/>
        <w:t>sekelompok</w:t>
      </w:r>
      <w:r>
        <w:rPr>
          <w:spacing w:val="-15"/>
        </w:rPr>
        <w:t> </w:t>
      </w:r>
      <w:r>
        <w:rPr/>
        <w:t>jemaah</w:t>
      </w:r>
      <w:r>
        <w:rPr>
          <w:spacing w:val="-15"/>
        </w:rPr>
        <w:t> </w:t>
      </w:r>
      <w:r>
        <w:rPr/>
        <w:t>haji untuk mencapai tujuan</w:t>
      </w:r>
      <w:r>
        <w:rPr>
          <w:spacing w:val="40"/>
        </w:rPr>
        <w:t> </w:t>
      </w:r>
      <w:r>
        <w:rPr/>
        <w:t>tertentu dalam jumlah yang relative besar. Dengan metode ceramah ini pembimbing dapat mendorong timbulnya inspirasi bagi jemaahnya. Dalam hal ini manasik metode ceramah selalu menjadi cara unggulan para pembimbing/narasumber dalam menerangkan</w:t>
      </w:r>
      <w:r>
        <w:rPr>
          <w:spacing w:val="-1"/>
        </w:rPr>
        <w:t> </w:t>
      </w:r>
      <w:r>
        <w:rPr/>
        <w:t>materi</w:t>
      </w:r>
      <w:r>
        <w:rPr>
          <w:spacing w:val="-1"/>
        </w:rPr>
        <w:t> </w:t>
      </w:r>
      <w:r>
        <w:rPr/>
        <w:t>tentang</w:t>
      </w:r>
      <w:r>
        <w:rPr>
          <w:spacing w:val="-4"/>
        </w:rPr>
        <w:t> </w:t>
      </w:r>
      <w:r>
        <w:rPr/>
        <w:t>haji (Eva</w:t>
      </w:r>
      <w:r>
        <w:rPr>
          <w:spacing w:val="-2"/>
        </w:rPr>
        <w:t> </w:t>
      </w:r>
      <w:r>
        <w:rPr/>
        <w:t>Dianawati,</w:t>
      </w:r>
      <w:r>
        <w:rPr>
          <w:spacing w:val="-1"/>
        </w:rPr>
        <w:t> </w:t>
      </w:r>
      <w:r>
        <w:rPr/>
        <w:t>2023)</w:t>
      </w:r>
    </w:p>
    <w:p>
      <w:pPr>
        <w:pStyle w:val="ListParagraph"/>
        <w:numPr>
          <w:ilvl w:val="0"/>
          <w:numId w:val="2"/>
        </w:numPr>
        <w:tabs>
          <w:tab w:pos="3371" w:val="left" w:leader="none"/>
        </w:tabs>
        <w:spacing w:line="240" w:lineRule="auto" w:before="1" w:after="0"/>
        <w:ind w:left="3371" w:right="0" w:hanging="359"/>
        <w:jc w:val="both"/>
        <w:rPr>
          <w:sz w:val="24"/>
        </w:rPr>
      </w:pPr>
      <w:r>
        <w:rPr>
          <w:sz w:val="24"/>
        </w:rPr>
        <w:t>Metode</w:t>
      </w:r>
      <w:r>
        <w:rPr>
          <w:spacing w:val="-1"/>
          <w:sz w:val="24"/>
        </w:rPr>
        <w:t> </w:t>
      </w:r>
      <w:r>
        <w:rPr>
          <w:spacing w:val="-2"/>
          <w:sz w:val="24"/>
        </w:rPr>
        <w:t>Diskusi</w:t>
      </w:r>
    </w:p>
    <w:p>
      <w:pPr>
        <w:pStyle w:val="BodyText"/>
      </w:pPr>
    </w:p>
    <w:p>
      <w:pPr>
        <w:pStyle w:val="BodyText"/>
        <w:spacing w:line="480" w:lineRule="auto"/>
        <w:ind w:left="3372" w:right="848" w:firstLine="360"/>
        <w:jc w:val="both"/>
      </w:pPr>
      <w:r>
        <w:rPr/>
        <w:t>Metode diskusi adalah proses perlibatan dua orang peserta atau lebih untuk berinteraksi saling </w:t>
      </w:r>
      <w:r>
        <w:rPr/>
        <w:t>bertukar pendapat,</w:t>
      </w:r>
      <w:r>
        <w:rPr>
          <w:spacing w:val="20"/>
        </w:rPr>
        <w:t> </w:t>
      </w:r>
      <w:r>
        <w:rPr/>
        <w:t>atau</w:t>
      </w:r>
      <w:r>
        <w:rPr>
          <w:spacing w:val="18"/>
        </w:rPr>
        <w:t> </w:t>
      </w:r>
      <w:r>
        <w:rPr/>
        <w:t>saling</w:t>
      </w:r>
      <w:r>
        <w:rPr>
          <w:spacing w:val="20"/>
        </w:rPr>
        <w:t> </w:t>
      </w:r>
      <w:r>
        <w:rPr/>
        <w:t>mempertahankan</w:t>
      </w:r>
      <w:r>
        <w:rPr>
          <w:spacing w:val="21"/>
        </w:rPr>
        <w:t> </w:t>
      </w:r>
      <w:r>
        <w:rPr/>
        <w:t>pendapat</w:t>
      </w:r>
      <w:r>
        <w:rPr>
          <w:spacing w:val="23"/>
        </w:rPr>
        <w:t> </w:t>
      </w:r>
      <w:r>
        <w:rPr>
          <w:spacing w:val="-2"/>
        </w:rPr>
        <w:t>dalam</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3372" w:right="846"/>
        <w:jc w:val="both"/>
      </w:pPr>
      <w:r>
        <w:rPr/>
        <w:t>pemecahan masalah sehingga didapatkan kesepakatan diantara</w:t>
      </w:r>
      <w:r>
        <w:rPr>
          <w:spacing w:val="-11"/>
        </w:rPr>
        <w:t> </w:t>
      </w:r>
      <w:r>
        <w:rPr/>
        <w:t>mereka.</w:t>
      </w:r>
      <w:r>
        <w:rPr>
          <w:spacing w:val="-7"/>
        </w:rPr>
        <w:t> </w:t>
      </w:r>
      <w:r>
        <w:rPr/>
        <w:t>Dalam</w:t>
      </w:r>
      <w:r>
        <w:rPr>
          <w:spacing w:val="-7"/>
        </w:rPr>
        <w:t> </w:t>
      </w:r>
      <w:r>
        <w:rPr/>
        <w:t>bimbingan</w:t>
      </w:r>
      <w:r>
        <w:rPr>
          <w:spacing w:val="-9"/>
        </w:rPr>
        <w:t> </w:t>
      </w:r>
      <w:r>
        <w:rPr/>
        <w:t>manasik</w:t>
      </w:r>
      <w:r>
        <w:rPr>
          <w:spacing w:val="-8"/>
        </w:rPr>
        <w:t> </w:t>
      </w:r>
      <w:r>
        <w:rPr/>
        <w:t>haji</w:t>
      </w:r>
      <w:r>
        <w:rPr>
          <w:spacing w:val="-8"/>
        </w:rPr>
        <w:t> </w:t>
      </w:r>
      <w:r>
        <w:rPr/>
        <w:t>metode ini dapat dikatakan baik karena dapat menggali pengetahuan lebih dalam lagi dari para jamaah tentang materi manasik haji yang telah di sampaikan (Atina Mirawati, 2024).</w:t>
      </w:r>
    </w:p>
    <w:p>
      <w:pPr>
        <w:pStyle w:val="ListParagraph"/>
        <w:numPr>
          <w:ilvl w:val="0"/>
          <w:numId w:val="2"/>
        </w:numPr>
        <w:tabs>
          <w:tab w:pos="3371" w:val="left" w:leader="none"/>
        </w:tabs>
        <w:spacing w:line="240" w:lineRule="auto" w:before="1" w:after="0"/>
        <w:ind w:left="3371" w:right="0" w:hanging="359"/>
        <w:jc w:val="both"/>
        <w:rPr>
          <w:sz w:val="24"/>
        </w:rPr>
      </w:pPr>
      <w:r>
        <w:rPr>
          <w:sz w:val="24"/>
        </w:rPr>
        <w:t>Metode</w:t>
      </w:r>
      <w:r>
        <w:rPr>
          <w:spacing w:val="-3"/>
          <w:sz w:val="24"/>
        </w:rPr>
        <w:t> </w:t>
      </w:r>
      <w:r>
        <w:rPr>
          <w:sz w:val="24"/>
        </w:rPr>
        <w:t>Tanya</w:t>
      </w:r>
      <w:r>
        <w:rPr>
          <w:spacing w:val="-2"/>
          <w:sz w:val="24"/>
        </w:rPr>
        <w:t> </w:t>
      </w:r>
      <w:r>
        <w:rPr>
          <w:spacing w:val="-4"/>
          <w:sz w:val="24"/>
        </w:rPr>
        <w:t>Jawab</w:t>
      </w:r>
    </w:p>
    <w:p>
      <w:pPr>
        <w:pStyle w:val="BodyText"/>
        <w:spacing w:line="480" w:lineRule="auto" w:before="276"/>
        <w:ind w:left="3372" w:right="848" w:firstLine="360"/>
        <w:jc w:val="both"/>
      </w:pPr>
      <w:r>
        <w:rPr/>
        <w:t>Metode tanya jawab adalah cara </w:t>
      </w:r>
      <w:r>
        <w:rPr/>
        <w:t>penyampaian pelajaran melalui interaksi dua arah, dari narasumber kepada peserta atau dari peserta kepada narasumber/pemateri, agar diperoleh jawaban kepastian materi. Dalam metodetanya jawab, narasumber dan peserta sama-sama aktif agar mereka tidak tergantung pada keaktifan narasumber saja. Dalam bimbingan manasik,</w:t>
      </w:r>
      <w:r>
        <w:rPr>
          <w:spacing w:val="-15"/>
        </w:rPr>
        <w:t> </w:t>
      </w:r>
      <w:r>
        <w:rPr/>
        <w:t>metode</w:t>
      </w:r>
      <w:r>
        <w:rPr>
          <w:spacing w:val="-15"/>
        </w:rPr>
        <w:t> </w:t>
      </w:r>
      <w:r>
        <w:rPr/>
        <w:t>ini</w:t>
      </w:r>
      <w:r>
        <w:rPr>
          <w:spacing w:val="-15"/>
        </w:rPr>
        <w:t> </w:t>
      </w:r>
      <w:r>
        <w:rPr/>
        <w:t>merupakan</w:t>
      </w:r>
      <w:r>
        <w:rPr>
          <w:spacing w:val="-15"/>
        </w:rPr>
        <w:t> </w:t>
      </w:r>
      <w:r>
        <w:rPr/>
        <w:t>strategi</w:t>
      </w:r>
      <w:r>
        <w:rPr>
          <w:spacing w:val="-15"/>
        </w:rPr>
        <w:t> </w:t>
      </w:r>
      <w:r>
        <w:rPr/>
        <w:t>untuk</w:t>
      </w:r>
      <w:r>
        <w:rPr>
          <w:spacing w:val="-15"/>
        </w:rPr>
        <w:t> </w:t>
      </w:r>
      <w:r>
        <w:rPr/>
        <w:t>mengukur sejauh mana pemahaman calon jamaah terhadap materi yang telah disampaikan oleh pembimbing, serta dapat membangkitkan respon para jamaah (jamahari, 2021)</w:t>
      </w:r>
    </w:p>
    <w:p>
      <w:pPr>
        <w:pStyle w:val="ListParagraph"/>
        <w:numPr>
          <w:ilvl w:val="0"/>
          <w:numId w:val="2"/>
        </w:numPr>
        <w:tabs>
          <w:tab w:pos="3371" w:val="left" w:leader="none"/>
        </w:tabs>
        <w:spacing w:line="240" w:lineRule="auto" w:before="1" w:after="0"/>
        <w:ind w:left="3371" w:right="0" w:hanging="359"/>
        <w:jc w:val="both"/>
        <w:rPr>
          <w:sz w:val="24"/>
        </w:rPr>
      </w:pPr>
      <w:r>
        <w:rPr>
          <w:sz w:val="24"/>
        </w:rPr>
        <w:t>Metode</w:t>
      </w:r>
      <w:r>
        <w:rPr>
          <w:spacing w:val="-1"/>
          <w:sz w:val="24"/>
        </w:rPr>
        <w:t> </w:t>
      </w:r>
      <w:r>
        <w:rPr>
          <w:spacing w:val="-2"/>
          <w:sz w:val="24"/>
        </w:rPr>
        <w:t>Simulasi</w:t>
      </w:r>
    </w:p>
    <w:p>
      <w:pPr>
        <w:pStyle w:val="BodyText"/>
      </w:pPr>
    </w:p>
    <w:p>
      <w:pPr>
        <w:pStyle w:val="BodyText"/>
        <w:spacing w:line="480" w:lineRule="auto"/>
        <w:ind w:left="3372" w:right="849"/>
        <w:jc w:val="both"/>
      </w:pPr>
      <w:r>
        <w:rPr/>
        <w:t>Dalam bimbingan manasik haji, metode simulasi merupakan metode yang tepat untuk </w:t>
      </w:r>
      <w:r>
        <w:rPr/>
        <w:t>mengkondisikan keadaan pada saat berhaji seperti melaksanakan rukun dan</w:t>
      </w:r>
      <w:r>
        <w:rPr>
          <w:spacing w:val="-12"/>
        </w:rPr>
        <w:t> </w:t>
      </w:r>
      <w:r>
        <w:rPr/>
        <w:t>wajib</w:t>
      </w:r>
      <w:r>
        <w:rPr>
          <w:spacing w:val="-11"/>
        </w:rPr>
        <w:t> </w:t>
      </w:r>
      <w:r>
        <w:rPr/>
        <w:t>haji.</w:t>
      </w:r>
      <w:r>
        <w:rPr>
          <w:spacing w:val="-11"/>
        </w:rPr>
        <w:t> </w:t>
      </w:r>
      <w:r>
        <w:rPr/>
        <w:t>Metode</w:t>
      </w:r>
      <w:r>
        <w:rPr>
          <w:spacing w:val="-12"/>
        </w:rPr>
        <w:t> </w:t>
      </w:r>
      <w:r>
        <w:rPr/>
        <w:t>ini</w:t>
      </w:r>
      <w:r>
        <w:rPr>
          <w:spacing w:val="-11"/>
        </w:rPr>
        <w:t> </w:t>
      </w:r>
      <w:r>
        <w:rPr/>
        <w:t>sangat</w:t>
      </w:r>
      <w:r>
        <w:rPr>
          <w:spacing w:val="-11"/>
        </w:rPr>
        <w:t> </w:t>
      </w:r>
      <w:r>
        <w:rPr/>
        <w:t>membantu</w:t>
      </w:r>
      <w:r>
        <w:rPr>
          <w:spacing w:val="-11"/>
        </w:rPr>
        <w:t> </w:t>
      </w:r>
      <w:r>
        <w:rPr/>
        <w:t>para</w:t>
      </w:r>
      <w:r>
        <w:rPr>
          <w:spacing w:val="-13"/>
        </w:rPr>
        <w:t> </w:t>
      </w:r>
      <w:r>
        <w:rPr>
          <w:spacing w:val="-2"/>
        </w:rPr>
        <w:t>jamaah</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3372" w:right="848"/>
        <w:jc w:val="both"/>
      </w:pPr>
      <w:r>
        <w:rPr/>
        <w:t>dalam menambah pengetahuannya serta dapat memberikan gambaran apa saja yang akan </w:t>
      </w:r>
      <w:r>
        <w:rPr/>
        <w:t>dilakukan selama di tanah suci (Arrizal, 2024).</w:t>
      </w:r>
    </w:p>
    <w:p>
      <w:pPr>
        <w:pStyle w:val="ListParagraph"/>
        <w:numPr>
          <w:ilvl w:val="2"/>
          <w:numId w:val="1"/>
        </w:numPr>
        <w:tabs>
          <w:tab w:pos="2651" w:val="left" w:leader="none"/>
        </w:tabs>
        <w:spacing w:line="240" w:lineRule="auto" w:before="5" w:after="0"/>
        <w:ind w:left="2651" w:right="0" w:hanging="359"/>
        <w:jc w:val="both"/>
        <w:rPr>
          <w:b/>
          <w:sz w:val="24"/>
        </w:rPr>
      </w:pPr>
      <w:r>
        <w:rPr>
          <w:b/>
          <w:sz w:val="24"/>
        </w:rPr>
        <w:t>Manfaat</w:t>
      </w:r>
      <w:r>
        <w:rPr>
          <w:b/>
          <w:spacing w:val="-1"/>
          <w:sz w:val="24"/>
        </w:rPr>
        <w:t> </w:t>
      </w:r>
      <w:r>
        <w:rPr>
          <w:b/>
          <w:sz w:val="24"/>
        </w:rPr>
        <w:t>Bimbingan</w:t>
      </w:r>
      <w:r>
        <w:rPr>
          <w:b/>
          <w:spacing w:val="-1"/>
          <w:sz w:val="24"/>
        </w:rPr>
        <w:t> </w:t>
      </w:r>
      <w:r>
        <w:rPr>
          <w:b/>
          <w:spacing w:val="-2"/>
          <w:sz w:val="24"/>
        </w:rPr>
        <w:t>Manasik</w:t>
      </w:r>
    </w:p>
    <w:p>
      <w:pPr>
        <w:pStyle w:val="BodyText"/>
        <w:spacing w:line="480" w:lineRule="auto" w:before="271"/>
        <w:ind w:left="2652" w:right="850" w:firstLine="360"/>
        <w:jc w:val="both"/>
      </w:pPr>
      <w:r>
        <w:rPr/>
        <w:t>Kementerian Agama atau Kelompok Bimbingan Haji memiliki peran</w:t>
      </w:r>
      <w:r>
        <w:rPr>
          <w:spacing w:val="-1"/>
        </w:rPr>
        <w:t> </w:t>
      </w:r>
      <w:r>
        <w:rPr/>
        <w:t>dalam</w:t>
      </w:r>
      <w:r>
        <w:rPr>
          <w:spacing w:val="-1"/>
        </w:rPr>
        <w:t> </w:t>
      </w:r>
      <w:r>
        <w:rPr/>
        <w:t>mengelola</w:t>
      </w:r>
      <w:r>
        <w:rPr>
          <w:spacing w:val="-2"/>
        </w:rPr>
        <w:t> </w:t>
      </w:r>
      <w:r>
        <w:rPr/>
        <w:t>dan</w:t>
      </w:r>
      <w:r>
        <w:rPr>
          <w:spacing w:val="-1"/>
        </w:rPr>
        <w:t> </w:t>
      </w:r>
      <w:r>
        <w:rPr/>
        <w:t>melakukan pelatihan</w:t>
      </w:r>
      <w:r>
        <w:rPr>
          <w:spacing w:val="-1"/>
        </w:rPr>
        <w:t> </w:t>
      </w:r>
      <w:r>
        <w:rPr/>
        <w:t>haji, serta mentor yang membantu jemaah dalam </w:t>
      </w:r>
      <w:r>
        <w:rPr/>
        <w:t>memahami peraturan dasar haji (Ningsiwi, 2022). Adapun manfaat bimbingan manasik antara lain:</w:t>
      </w:r>
    </w:p>
    <w:p>
      <w:pPr>
        <w:pStyle w:val="ListParagraph"/>
        <w:numPr>
          <w:ilvl w:val="3"/>
          <w:numId w:val="1"/>
        </w:numPr>
        <w:tabs>
          <w:tab w:pos="3012" w:val="left" w:leader="none"/>
        </w:tabs>
        <w:spacing w:line="480" w:lineRule="auto" w:before="1" w:after="0"/>
        <w:ind w:left="3012" w:right="851" w:hanging="360"/>
        <w:jc w:val="both"/>
        <w:rPr>
          <w:sz w:val="24"/>
        </w:rPr>
      </w:pPr>
      <w:r>
        <w:rPr>
          <w:sz w:val="24"/>
        </w:rPr>
        <w:t>Kemampuan mempelajari shalat sunnah, mulai daei </w:t>
      </w:r>
      <w:r>
        <w:rPr>
          <w:sz w:val="24"/>
        </w:rPr>
        <w:t>keluar rumah untuk menunaikan ibadah haji dan diakhiri dengan kembalinya ke Tanah Air Indonesia dari Mekkah.</w:t>
      </w:r>
    </w:p>
    <w:p>
      <w:pPr>
        <w:pStyle w:val="ListParagraph"/>
        <w:numPr>
          <w:ilvl w:val="3"/>
          <w:numId w:val="1"/>
        </w:numPr>
        <w:tabs>
          <w:tab w:pos="3012" w:val="left" w:leader="none"/>
        </w:tabs>
        <w:spacing w:line="480" w:lineRule="auto" w:before="0" w:after="0"/>
        <w:ind w:left="3012" w:right="852" w:hanging="360"/>
        <w:jc w:val="both"/>
        <w:rPr>
          <w:sz w:val="24"/>
        </w:rPr>
      </w:pPr>
      <w:r>
        <w:rPr>
          <w:sz w:val="24"/>
        </w:rPr>
        <w:t>Memmberikan pemahaman mengenai apa saja yang wajib dilakukan dalam ibadah haji, rukun, sunnah, dan haram.</w:t>
      </w:r>
    </w:p>
    <w:p>
      <w:pPr>
        <w:pStyle w:val="ListParagraph"/>
        <w:numPr>
          <w:ilvl w:val="3"/>
          <w:numId w:val="1"/>
        </w:numPr>
        <w:tabs>
          <w:tab w:pos="3012" w:val="left" w:leader="none"/>
        </w:tabs>
        <w:spacing w:line="480" w:lineRule="auto" w:before="0" w:after="0"/>
        <w:ind w:left="3012" w:right="848" w:hanging="360"/>
        <w:jc w:val="both"/>
        <w:rPr>
          <w:sz w:val="24"/>
        </w:rPr>
      </w:pPr>
      <w:r>
        <w:rPr>
          <w:sz w:val="24"/>
        </w:rPr>
        <w:t>Mengetahui</w:t>
      </w:r>
      <w:r>
        <w:rPr>
          <w:spacing w:val="-4"/>
          <w:sz w:val="24"/>
        </w:rPr>
        <w:t> </w:t>
      </w:r>
      <w:r>
        <w:rPr>
          <w:sz w:val="24"/>
        </w:rPr>
        <w:t>keadaan</w:t>
      </w:r>
      <w:r>
        <w:rPr>
          <w:spacing w:val="-4"/>
          <w:sz w:val="24"/>
        </w:rPr>
        <w:t> </w:t>
      </w:r>
      <w:r>
        <w:rPr>
          <w:sz w:val="24"/>
        </w:rPr>
        <w:t>Mekkah</w:t>
      </w:r>
      <w:r>
        <w:rPr>
          <w:spacing w:val="-4"/>
          <w:sz w:val="24"/>
        </w:rPr>
        <w:t> </w:t>
      </w:r>
      <w:r>
        <w:rPr>
          <w:sz w:val="24"/>
        </w:rPr>
        <w:t>dan</w:t>
      </w:r>
      <w:r>
        <w:rPr>
          <w:spacing w:val="-2"/>
          <w:sz w:val="24"/>
        </w:rPr>
        <w:t> </w:t>
      </w:r>
      <w:r>
        <w:rPr>
          <w:sz w:val="24"/>
        </w:rPr>
        <w:t>Madinah yang</w:t>
      </w:r>
      <w:r>
        <w:rPr>
          <w:spacing w:val="-4"/>
          <w:sz w:val="24"/>
        </w:rPr>
        <w:t> </w:t>
      </w:r>
      <w:r>
        <w:rPr>
          <w:sz w:val="24"/>
        </w:rPr>
        <w:t>membantu dalam membuat perencanaan ibadah haji di </w:t>
      </w:r>
      <w:r>
        <w:rPr>
          <w:sz w:val="24"/>
        </w:rPr>
        <w:t>masa </w:t>
      </w:r>
      <w:r>
        <w:rPr>
          <w:spacing w:val="-2"/>
          <w:sz w:val="24"/>
        </w:rPr>
        <w:t>mendatang.</w:t>
      </w:r>
    </w:p>
    <w:p>
      <w:pPr>
        <w:pStyle w:val="ListParagraph"/>
        <w:numPr>
          <w:ilvl w:val="3"/>
          <w:numId w:val="1"/>
        </w:numPr>
        <w:tabs>
          <w:tab w:pos="3012" w:val="left" w:leader="none"/>
        </w:tabs>
        <w:spacing w:line="480" w:lineRule="auto" w:before="0" w:after="0"/>
        <w:ind w:left="3012" w:right="851" w:hanging="360"/>
        <w:jc w:val="both"/>
        <w:rPr>
          <w:sz w:val="24"/>
        </w:rPr>
      </w:pPr>
      <w:r>
        <w:rPr>
          <w:sz w:val="24"/>
        </w:rPr>
        <w:t>Memberikan ruang silaturahmi dan berkenalan dengan jemaah yang berbeda sehingga dapat saling </w:t>
      </w:r>
      <w:r>
        <w:rPr>
          <w:sz w:val="24"/>
        </w:rPr>
        <w:t>memberi bantuan ketika kelak di Mekkah.</w:t>
      </w:r>
    </w:p>
    <w:p>
      <w:pPr>
        <w:pStyle w:val="ListParagraph"/>
        <w:spacing w:after="0" w:line="480" w:lineRule="auto"/>
        <w:jc w:val="both"/>
        <w:rPr>
          <w:sz w:val="24"/>
        </w:rPr>
        <w:sectPr>
          <w:pgSz w:w="11910" w:h="16840"/>
          <w:pgMar w:header="0" w:footer="1056" w:top="1920" w:bottom="1240" w:left="1417" w:right="850"/>
        </w:sectPr>
      </w:pPr>
    </w:p>
    <w:p>
      <w:pPr>
        <w:pStyle w:val="BodyText"/>
      </w:pPr>
    </w:p>
    <w:p>
      <w:pPr>
        <w:pStyle w:val="BodyText"/>
      </w:pPr>
    </w:p>
    <w:p>
      <w:pPr>
        <w:pStyle w:val="BodyText"/>
        <w:spacing w:before="211"/>
      </w:pPr>
    </w:p>
    <w:p>
      <w:pPr>
        <w:pStyle w:val="ListParagraph"/>
        <w:numPr>
          <w:ilvl w:val="1"/>
          <w:numId w:val="1"/>
        </w:numPr>
        <w:tabs>
          <w:tab w:pos="1931" w:val="left" w:leader="none"/>
        </w:tabs>
        <w:spacing w:line="240" w:lineRule="auto" w:before="0" w:after="0"/>
        <w:ind w:left="1931" w:right="0" w:hanging="360"/>
        <w:jc w:val="left"/>
        <w:rPr>
          <w:b/>
          <w:sz w:val="24"/>
        </w:rPr>
      </w:pPr>
      <w:r>
        <w:rPr>
          <w:b/>
          <w:sz w:val="24"/>
        </w:rPr>
        <w:t>Kantor</w:t>
      </w:r>
      <w:r>
        <w:rPr>
          <w:b/>
          <w:spacing w:val="-4"/>
          <w:sz w:val="24"/>
        </w:rPr>
        <w:t> </w:t>
      </w:r>
      <w:r>
        <w:rPr>
          <w:b/>
          <w:sz w:val="24"/>
        </w:rPr>
        <w:t>Urusan</w:t>
      </w:r>
      <w:r>
        <w:rPr>
          <w:b/>
          <w:spacing w:val="-2"/>
          <w:sz w:val="24"/>
        </w:rPr>
        <w:t> </w:t>
      </w:r>
      <w:r>
        <w:rPr>
          <w:b/>
          <w:sz w:val="24"/>
        </w:rPr>
        <w:t>Agama </w:t>
      </w:r>
      <w:r>
        <w:rPr>
          <w:b/>
          <w:spacing w:val="-4"/>
          <w:sz w:val="24"/>
        </w:rPr>
        <w:t>(KUA)</w:t>
      </w:r>
    </w:p>
    <w:p>
      <w:pPr>
        <w:pStyle w:val="BodyText"/>
        <w:spacing w:before="159"/>
        <w:rPr>
          <w:b/>
        </w:rPr>
      </w:pPr>
    </w:p>
    <w:p>
      <w:pPr>
        <w:pStyle w:val="ListParagraph"/>
        <w:numPr>
          <w:ilvl w:val="2"/>
          <w:numId w:val="1"/>
        </w:numPr>
        <w:tabs>
          <w:tab w:pos="2291" w:val="left" w:leader="none"/>
        </w:tabs>
        <w:spacing w:line="240" w:lineRule="auto" w:before="0" w:after="0"/>
        <w:ind w:left="2291" w:right="0" w:hanging="360"/>
        <w:jc w:val="both"/>
        <w:rPr>
          <w:b/>
          <w:sz w:val="24"/>
        </w:rPr>
      </w:pPr>
      <w:r>
        <w:rPr>
          <w:b/>
          <w:sz w:val="24"/>
        </w:rPr>
        <w:t>Definisi</w:t>
      </w:r>
      <w:r>
        <w:rPr>
          <w:b/>
          <w:spacing w:val="-4"/>
          <w:sz w:val="24"/>
        </w:rPr>
        <w:t> </w:t>
      </w:r>
      <w:r>
        <w:rPr>
          <w:b/>
          <w:sz w:val="24"/>
        </w:rPr>
        <w:t>dan</w:t>
      </w:r>
      <w:r>
        <w:rPr>
          <w:b/>
          <w:spacing w:val="-1"/>
          <w:sz w:val="24"/>
        </w:rPr>
        <w:t> </w:t>
      </w:r>
      <w:r>
        <w:rPr>
          <w:b/>
          <w:sz w:val="24"/>
        </w:rPr>
        <w:t>Ruang</w:t>
      </w:r>
      <w:r>
        <w:rPr>
          <w:b/>
          <w:spacing w:val="-4"/>
          <w:sz w:val="24"/>
        </w:rPr>
        <w:t> </w:t>
      </w:r>
      <w:r>
        <w:rPr>
          <w:b/>
          <w:sz w:val="24"/>
        </w:rPr>
        <w:t>Lingkup</w:t>
      </w:r>
      <w:r>
        <w:rPr>
          <w:b/>
          <w:spacing w:val="2"/>
          <w:sz w:val="24"/>
        </w:rPr>
        <w:t> </w:t>
      </w:r>
      <w:r>
        <w:rPr>
          <w:b/>
          <w:sz w:val="24"/>
        </w:rPr>
        <w:t>Kantor</w:t>
      </w:r>
      <w:r>
        <w:rPr>
          <w:b/>
          <w:spacing w:val="-3"/>
          <w:sz w:val="24"/>
        </w:rPr>
        <w:t> </w:t>
      </w:r>
      <w:r>
        <w:rPr>
          <w:b/>
          <w:sz w:val="24"/>
        </w:rPr>
        <w:t>Urusan</w:t>
      </w:r>
      <w:r>
        <w:rPr>
          <w:b/>
          <w:spacing w:val="-1"/>
          <w:sz w:val="24"/>
        </w:rPr>
        <w:t> </w:t>
      </w:r>
      <w:r>
        <w:rPr>
          <w:b/>
          <w:sz w:val="24"/>
        </w:rPr>
        <w:t>Agama</w:t>
      </w:r>
      <w:r>
        <w:rPr>
          <w:b/>
          <w:spacing w:val="1"/>
          <w:sz w:val="24"/>
        </w:rPr>
        <w:t> </w:t>
      </w:r>
      <w:r>
        <w:rPr>
          <w:b/>
          <w:spacing w:val="-2"/>
          <w:sz w:val="24"/>
        </w:rPr>
        <w:t>(KUA)</w:t>
      </w:r>
    </w:p>
    <w:p>
      <w:pPr>
        <w:pStyle w:val="BodyText"/>
        <w:spacing w:line="480" w:lineRule="auto" w:before="271"/>
        <w:ind w:left="2292" w:right="846" w:firstLine="720"/>
        <w:jc w:val="both"/>
      </w:pPr>
      <w:r>
        <w:rPr/>
        <w:t>Kantor Urusan Agama merupakan badan instansi Kementrian Agama yang berada ruang lingkup Kecamatan. KUA sendiri bertugas untuk membantu melaksanakan bagian dari tugas Kantor Kementrian Agama Kabupaten dibidang Urusan Agama Islam di sektor Kecamatan. Kantor Urusan Agama merupakan lembaga pemerintah yang berada di bawah Naungan Kementrian Agama. Tugas dan wewenang Kantor Urusan Agama adalah melaksanakan</w:t>
      </w:r>
      <w:r>
        <w:rPr>
          <w:spacing w:val="-2"/>
        </w:rPr>
        <w:t> </w:t>
      </w:r>
      <w:r>
        <w:rPr/>
        <w:t>tugas</w:t>
      </w:r>
      <w:r>
        <w:rPr>
          <w:spacing w:val="-2"/>
        </w:rPr>
        <w:t> </w:t>
      </w:r>
      <w:r>
        <w:rPr/>
        <w:t>kantor</w:t>
      </w:r>
      <w:r>
        <w:rPr>
          <w:spacing w:val="-3"/>
        </w:rPr>
        <w:t> </w:t>
      </w:r>
      <w:r>
        <w:rPr/>
        <w:t>Kementrian Agama</w:t>
      </w:r>
      <w:r>
        <w:rPr>
          <w:spacing w:val="-2"/>
        </w:rPr>
        <w:t> </w:t>
      </w:r>
      <w:r>
        <w:rPr/>
        <w:t>kota</w:t>
      </w:r>
      <w:r>
        <w:rPr>
          <w:spacing w:val="-2"/>
        </w:rPr>
        <w:t> </w:t>
      </w:r>
      <w:r>
        <w:rPr/>
        <w:t>dan kabupaten yang di bidang urusan Agama Islam di wilayah Kecamatan (Farid, 2023). Kantor Urusan Agama (KUA) memiliki banyak tugas, salah satunya adalah mencatat dan mengesahkan pernikahan bagi umat Islam. Selain itu, KUA juga memberikan pelayanan keagamaan seperti bimbingan keluarga sakinah, bimbingan ibadah haji, dan konsultasi keagamaan. KUA juga berperan dalam pembinaan kehidupan beragama Islam di masyarakat (Lesmana, 2021).</w:t>
      </w:r>
    </w:p>
    <w:p>
      <w:pPr>
        <w:pStyle w:val="BodyText"/>
        <w:spacing w:line="480" w:lineRule="auto" w:before="2"/>
        <w:ind w:left="2292" w:right="849" w:firstLine="720"/>
        <w:jc w:val="both"/>
      </w:pPr>
      <w:r>
        <w:rPr/>
        <w:t>KUA merupakan salah satu lembaga yang bertugas melaksanakan bimbingan manasik haji. Sesuai dengan peraturan Menteri Agama Republik Indonesia Nomor 9 Tahun 2014 Tentang Bimbingan Manasik Haji Bagi Jamaah Haji Reguler oleh Kantor Urusan</w:t>
      </w:r>
      <w:r>
        <w:rPr>
          <w:spacing w:val="24"/>
        </w:rPr>
        <w:t> </w:t>
      </w:r>
      <w:r>
        <w:rPr/>
        <w:t>Agama</w:t>
      </w:r>
      <w:r>
        <w:rPr>
          <w:spacing w:val="25"/>
        </w:rPr>
        <w:t> </w:t>
      </w:r>
      <w:r>
        <w:rPr/>
        <w:t>Kecamatan</w:t>
      </w:r>
      <w:r>
        <w:rPr>
          <w:spacing w:val="27"/>
        </w:rPr>
        <w:t> </w:t>
      </w:r>
      <w:r>
        <w:rPr/>
        <w:t>Pasal</w:t>
      </w:r>
      <w:r>
        <w:rPr>
          <w:spacing w:val="27"/>
        </w:rPr>
        <w:t> </w:t>
      </w:r>
      <w:r>
        <w:rPr/>
        <w:t>3</w:t>
      </w:r>
      <w:r>
        <w:rPr>
          <w:spacing w:val="27"/>
        </w:rPr>
        <w:t> </w:t>
      </w:r>
      <w:r>
        <w:rPr/>
        <w:t>dalam</w:t>
      </w:r>
      <w:r>
        <w:rPr>
          <w:spacing w:val="26"/>
        </w:rPr>
        <w:t> </w:t>
      </w:r>
      <w:r>
        <w:rPr/>
        <w:t>pelaksanaan</w:t>
      </w:r>
      <w:r>
        <w:rPr>
          <w:spacing w:val="27"/>
        </w:rPr>
        <w:t> </w:t>
      </w:r>
      <w:r>
        <w:rPr>
          <w:spacing w:val="-2"/>
        </w:rPr>
        <w:t>bimbingan</w:t>
      </w:r>
    </w:p>
    <w:p>
      <w:pPr>
        <w:pStyle w:val="BodyText"/>
        <w:spacing w:after="0" w:line="480" w:lineRule="auto"/>
        <w:jc w:val="both"/>
        <w:sectPr>
          <w:pgSz w:w="11910" w:h="16840"/>
          <w:pgMar w:header="0" w:footer="1056" w:top="1920" w:bottom="1240" w:left="1417" w:right="850"/>
        </w:sectPr>
      </w:pPr>
    </w:p>
    <w:p>
      <w:pPr>
        <w:pStyle w:val="BodyText"/>
        <w:spacing w:before="45"/>
      </w:pPr>
    </w:p>
    <w:p>
      <w:pPr>
        <w:pStyle w:val="BodyText"/>
        <w:spacing w:line="480" w:lineRule="auto" w:before="1"/>
        <w:ind w:left="2292" w:right="848"/>
        <w:jc w:val="both"/>
      </w:pPr>
      <w:r>
        <w:rPr/>
        <w:t>manasik bagi jama‟ah haji reguler sebagaimana dimaksud dalam pasal 2, Kantor Urusan Agama Kecamatan melakukan hal-hal sebagai berikut:</w:t>
      </w:r>
    </w:p>
    <w:p>
      <w:pPr>
        <w:pStyle w:val="ListParagraph"/>
        <w:numPr>
          <w:ilvl w:val="3"/>
          <w:numId w:val="1"/>
        </w:numPr>
        <w:tabs>
          <w:tab w:pos="2550" w:val="left" w:leader="none"/>
        </w:tabs>
        <w:spacing w:line="240" w:lineRule="auto" w:before="0" w:after="0"/>
        <w:ind w:left="2550" w:right="0" w:hanging="258"/>
        <w:jc w:val="both"/>
        <w:rPr>
          <w:sz w:val="24"/>
        </w:rPr>
      </w:pPr>
      <w:r>
        <w:rPr>
          <w:sz w:val="24"/>
        </w:rPr>
        <w:t>Merencanakan</w:t>
      </w:r>
      <w:r>
        <w:rPr>
          <w:spacing w:val="-2"/>
          <w:sz w:val="24"/>
        </w:rPr>
        <w:t> </w:t>
      </w:r>
      <w:r>
        <w:rPr>
          <w:sz w:val="24"/>
        </w:rPr>
        <w:t>pelaksanaan</w:t>
      </w:r>
      <w:r>
        <w:rPr>
          <w:spacing w:val="-1"/>
          <w:sz w:val="24"/>
        </w:rPr>
        <w:t> </w:t>
      </w:r>
      <w:r>
        <w:rPr>
          <w:sz w:val="24"/>
        </w:rPr>
        <w:t>bimbingan</w:t>
      </w:r>
      <w:r>
        <w:rPr>
          <w:spacing w:val="-2"/>
          <w:sz w:val="24"/>
        </w:rPr>
        <w:t> </w:t>
      </w:r>
      <w:r>
        <w:rPr>
          <w:sz w:val="24"/>
        </w:rPr>
        <w:t>manasik</w:t>
      </w:r>
      <w:r>
        <w:rPr>
          <w:spacing w:val="1"/>
          <w:sz w:val="24"/>
        </w:rPr>
        <w:t> </w:t>
      </w:r>
      <w:r>
        <w:rPr>
          <w:spacing w:val="-4"/>
          <w:sz w:val="24"/>
        </w:rPr>
        <w:t>haji</w:t>
      </w:r>
    </w:p>
    <w:p>
      <w:pPr>
        <w:pStyle w:val="BodyText"/>
      </w:pPr>
    </w:p>
    <w:p>
      <w:pPr>
        <w:pStyle w:val="ListParagraph"/>
        <w:numPr>
          <w:ilvl w:val="3"/>
          <w:numId w:val="1"/>
        </w:numPr>
        <w:tabs>
          <w:tab w:pos="2550" w:val="left" w:leader="none"/>
        </w:tabs>
        <w:spacing w:line="240" w:lineRule="auto" w:before="0" w:after="0"/>
        <w:ind w:left="2550" w:right="0" w:hanging="258"/>
        <w:jc w:val="both"/>
        <w:rPr>
          <w:sz w:val="24"/>
        </w:rPr>
      </w:pPr>
      <w:r>
        <w:rPr>
          <w:sz w:val="24"/>
        </w:rPr>
        <w:t>Melaksanakan</w:t>
      </w:r>
      <w:r>
        <w:rPr>
          <w:spacing w:val="-4"/>
          <w:sz w:val="24"/>
        </w:rPr>
        <w:t> </w:t>
      </w:r>
      <w:r>
        <w:rPr>
          <w:sz w:val="24"/>
        </w:rPr>
        <w:t>bimbingan</w:t>
      </w:r>
      <w:r>
        <w:rPr>
          <w:spacing w:val="-2"/>
          <w:sz w:val="24"/>
        </w:rPr>
        <w:t> </w:t>
      </w:r>
      <w:r>
        <w:rPr>
          <w:sz w:val="24"/>
        </w:rPr>
        <w:t>manasik</w:t>
      </w:r>
      <w:r>
        <w:rPr>
          <w:spacing w:val="-2"/>
          <w:sz w:val="24"/>
        </w:rPr>
        <w:t> </w:t>
      </w:r>
      <w:r>
        <w:rPr>
          <w:spacing w:val="-4"/>
          <w:sz w:val="24"/>
        </w:rPr>
        <w:t>haji</w:t>
      </w:r>
    </w:p>
    <w:p>
      <w:pPr>
        <w:pStyle w:val="BodyText"/>
      </w:pPr>
    </w:p>
    <w:p>
      <w:pPr>
        <w:pStyle w:val="ListParagraph"/>
        <w:numPr>
          <w:ilvl w:val="3"/>
          <w:numId w:val="1"/>
        </w:numPr>
        <w:tabs>
          <w:tab w:pos="2615" w:val="left" w:leader="none"/>
        </w:tabs>
        <w:spacing w:line="480" w:lineRule="auto" w:before="0" w:after="0"/>
        <w:ind w:left="2292" w:right="851" w:firstLine="0"/>
        <w:jc w:val="both"/>
        <w:rPr>
          <w:sz w:val="24"/>
        </w:rPr>
      </w:pPr>
      <w:r>
        <w:rPr>
          <w:sz w:val="24"/>
        </w:rPr>
        <w:t>Melakukan evaluasi dan melaporkan pelaksanaan </w:t>
      </w:r>
      <w:r>
        <w:rPr>
          <w:sz w:val="24"/>
        </w:rPr>
        <w:t>bimbingan manasik haji (Amalia, 2021).</w:t>
      </w:r>
    </w:p>
    <w:p>
      <w:pPr>
        <w:pStyle w:val="BodyText"/>
        <w:spacing w:line="480" w:lineRule="auto" w:before="1"/>
        <w:ind w:left="2292" w:right="847" w:firstLine="720"/>
        <w:jc w:val="both"/>
      </w:pPr>
      <w:r>
        <w:rPr/>
        <w:t>Berdasarkan UU No. 8 Tahun 2019 juga menjelaskan tentang penyelenggaraan Ibadah Haji dan Umroh, pemerintah berkewajiban untuk memberikan pelayanan, bimbingan </w:t>
      </w:r>
      <w:r>
        <w:rPr/>
        <w:t>dan pelindungan bagi jemaah yang akan menunaikan ibadah haji dan umrah secara aman, nyaman, tertib, dan sesuai dengan ketentuan syariat (Jaasim, 2020). Berdasarkan Keputusan Direktur Jenderal Penyelenggaraan</w:t>
      </w:r>
      <w:r>
        <w:rPr>
          <w:spacing w:val="-1"/>
        </w:rPr>
        <w:t> </w:t>
      </w:r>
      <w:r>
        <w:rPr/>
        <w:t>Haji dan</w:t>
      </w:r>
      <w:r>
        <w:rPr>
          <w:spacing w:val="-1"/>
        </w:rPr>
        <w:t> </w:t>
      </w:r>
      <w:r>
        <w:rPr/>
        <w:t>Umrah</w:t>
      </w:r>
      <w:r>
        <w:rPr>
          <w:spacing w:val="-1"/>
        </w:rPr>
        <w:t> </w:t>
      </w:r>
      <w:r>
        <w:rPr/>
        <w:t>Nomor</w:t>
      </w:r>
      <w:r>
        <w:rPr>
          <w:spacing w:val="-2"/>
        </w:rPr>
        <w:t> </w:t>
      </w:r>
      <w:r>
        <w:rPr/>
        <w:t>113</w:t>
      </w:r>
      <w:r>
        <w:rPr>
          <w:spacing w:val="-1"/>
        </w:rPr>
        <w:t> </w:t>
      </w:r>
      <w:r>
        <w:rPr/>
        <w:t>Tahun</w:t>
      </w:r>
      <w:r>
        <w:rPr>
          <w:spacing w:val="-1"/>
        </w:rPr>
        <w:t> </w:t>
      </w:r>
      <w:r>
        <w:rPr/>
        <w:t>2024</w:t>
      </w:r>
      <w:r>
        <w:rPr>
          <w:spacing w:val="-1"/>
        </w:rPr>
        <w:t> </w:t>
      </w:r>
      <w:r>
        <w:rPr/>
        <w:t>Tanggal 25 Januari 2024 tentang Pedoman Bimbingan Manasik Haji Bagi Jemaah Haji Reguler pada Kabupaten/Kota dan Kecamatan Tahun 1445 Hijriah/ 2024 Masehi, bahwa materi dan metode yang dilaksanakan meliputi:</w:t>
      </w:r>
    </w:p>
    <w:p>
      <w:pPr>
        <w:pStyle w:val="ListParagraph"/>
        <w:numPr>
          <w:ilvl w:val="0"/>
          <w:numId w:val="3"/>
        </w:numPr>
        <w:tabs>
          <w:tab w:pos="2651" w:val="left" w:leader="none"/>
        </w:tabs>
        <w:spacing w:line="240" w:lineRule="auto" w:before="1" w:after="0"/>
        <w:ind w:left="2651" w:right="0" w:hanging="359"/>
        <w:jc w:val="both"/>
        <w:rPr>
          <w:sz w:val="24"/>
        </w:rPr>
      </w:pPr>
      <w:r>
        <w:rPr>
          <w:sz w:val="24"/>
        </w:rPr>
        <w:t>Materi</w:t>
      </w:r>
      <w:r>
        <w:rPr>
          <w:spacing w:val="-1"/>
          <w:sz w:val="24"/>
        </w:rPr>
        <w:t> </w:t>
      </w:r>
      <w:r>
        <w:rPr>
          <w:sz w:val="24"/>
        </w:rPr>
        <w:t>bimbingan</w:t>
      </w:r>
      <w:r>
        <w:rPr>
          <w:spacing w:val="-2"/>
          <w:sz w:val="24"/>
        </w:rPr>
        <w:t> </w:t>
      </w:r>
      <w:r>
        <w:rPr>
          <w:sz w:val="24"/>
        </w:rPr>
        <w:t>manasik</w:t>
      </w:r>
      <w:r>
        <w:rPr>
          <w:spacing w:val="-1"/>
          <w:sz w:val="24"/>
        </w:rPr>
        <w:t> </w:t>
      </w:r>
      <w:r>
        <w:rPr>
          <w:sz w:val="24"/>
        </w:rPr>
        <w:t>haji</w:t>
      </w:r>
      <w:r>
        <w:rPr>
          <w:spacing w:val="-1"/>
          <w:sz w:val="24"/>
        </w:rPr>
        <w:t> </w:t>
      </w:r>
      <w:r>
        <w:rPr>
          <w:sz w:val="24"/>
        </w:rPr>
        <w:t>paling</w:t>
      </w:r>
      <w:r>
        <w:rPr>
          <w:spacing w:val="-2"/>
          <w:sz w:val="24"/>
        </w:rPr>
        <w:t> </w:t>
      </w:r>
      <w:r>
        <w:rPr>
          <w:sz w:val="24"/>
        </w:rPr>
        <w:t>sedikit</w:t>
      </w:r>
      <w:r>
        <w:rPr>
          <w:spacing w:val="-1"/>
          <w:sz w:val="24"/>
        </w:rPr>
        <w:t> </w:t>
      </w:r>
      <w:r>
        <w:rPr>
          <w:spacing w:val="-2"/>
          <w:sz w:val="24"/>
        </w:rPr>
        <w:t>meliputi:</w:t>
      </w:r>
    </w:p>
    <w:p>
      <w:pPr>
        <w:pStyle w:val="BodyText"/>
      </w:pPr>
    </w:p>
    <w:p>
      <w:pPr>
        <w:pStyle w:val="ListParagraph"/>
        <w:numPr>
          <w:ilvl w:val="1"/>
          <w:numId w:val="3"/>
        </w:numPr>
        <w:tabs>
          <w:tab w:pos="3011" w:val="left" w:leader="none"/>
        </w:tabs>
        <w:spacing w:line="240" w:lineRule="auto" w:before="0" w:after="0"/>
        <w:ind w:left="3011" w:right="0" w:hanging="359"/>
        <w:jc w:val="left"/>
        <w:rPr>
          <w:sz w:val="24"/>
        </w:rPr>
      </w:pPr>
      <w:r>
        <w:rPr>
          <w:sz w:val="24"/>
        </w:rPr>
        <w:t>Fikih</w:t>
      </w:r>
      <w:r>
        <w:rPr>
          <w:spacing w:val="-2"/>
          <w:sz w:val="24"/>
        </w:rPr>
        <w:t> </w:t>
      </w:r>
      <w:r>
        <w:rPr>
          <w:spacing w:val="-4"/>
          <w:sz w:val="24"/>
        </w:rPr>
        <w:t>haji</w:t>
      </w:r>
    </w:p>
    <w:p>
      <w:pPr>
        <w:pStyle w:val="BodyText"/>
      </w:pPr>
    </w:p>
    <w:p>
      <w:pPr>
        <w:pStyle w:val="ListParagraph"/>
        <w:numPr>
          <w:ilvl w:val="1"/>
          <w:numId w:val="3"/>
        </w:numPr>
        <w:tabs>
          <w:tab w:pos="3071" w:val="left" w:leader="none"/>
        </w:tabs>
        <w:spacing w:line="240" w:lineRule="auto" w:before="0" w:after="0"/>
        <w:ind w:left="3071" w:right="0" w:hanging="419"/>
        <w:jc w:val="left"/>
        <w:rPr>
          <w:sz w:val="24"/>
        </w:rPr>
      </w:pPr>
      <w:r>
        <w:rPr>
          <w:sz w:val="24"/>
        </w:rPr>
        <w:t>Kebijakan</w:t>
      </w:r>
      <w:r>
        <w:rPr>
          <w:spacing w:val="-2"/>
          <w:sz w:val="24"/>
        </w:rPr>
        <w:t> </w:t>
      </w:r>
      <w:r>
        <w:rPr>
          <w:sz w:val="24"/>
        </w:rPr>
        <w:t>pemerintah</w:t>
      </w:r>
      <w:r>
        <w:rPr>
          <w:spacing w:val="-1"/>
          <w:sz w:val="24"/>
        </w:rPr>
        <w:t> </w:t>
      </w:r>
      <w:r>
        <w:rPr>
          <w:sz w:val="24"/>
        </w:rPr>
        <w:t>dalam</w:t>
      </w:r>
      <w:r>
        <w:rPr>
          <w:spacing w:val="-1"/>
          <w:sz w:val="24"/>
        </w:rPr>
        <w:t> </w:t>
      </w:r>
      <w:r>
        <w:rPr>
          <w:spacing w:val="-2"/>
          <w:sz w:val="24"/>
        </w:rPr>
        <w:t>penyelenggaraan</w:t>
      </w:r>
    </w:p>
    <w:p>
      <w:pPr>
        <w:pStyle w:val="BodyText"/>
      </w:pPr>
    </w:p>
    <w:p>
      <w:pPr>
        <w:pStyle w:val="ListParagraph"/>
        <w:numPr>
          <w:ilvl w:val="1"/>
          <w:numId w:val="3"/>
        </w:numPr>
        <w:tabs>
          <w:tab w:pos="3011" w:val="left" w:leader="none"/>
        </w:tabs>
        <w:spacing w:line="240" w:lineRule="auto" w:before="0" w:after="0"/>
        <w:ind w:left="3011" w:right="0" w:hanging="359"/>
        <w:jc w:val="left"/>
        <w:rPr>
          <w:sz w:val="24"/>
        </w:rPr>
      </w:pPr>
      <w:r>
        <w:rPr>
          <w:sz w:val="24"/>
        </w:rPr>
        <w:t>ibadah</w:t>
      </w:r>
      <w:r>
        <w:rPr>
          <w:spacing w:val="-2"/>
          <w:sz w:val="24"/>
        </w:rPr>
        <w:t> </w:t>
      </w:r>
      <w:r>
        <w:rPr>
          <w:spacing w:val="-4"/>
          <w:sz w:val="24"/>
        </w:rPr>
        <w:t>haji</w:t>
      </w:r>
    </w:p>
    <w:p>
      <w:pPr>
        <w:pStyle w:val="BodyText"/>
      </w:pPr>
    </w:p>
    <w:p>
      <w:pPr>
        <w:pStyle w:val="ListParagraph"/>
        <w:numPr>
          <w:ilvl w:val="1"/>
          <w:numId w:val="3"/>
        </w:numPr>
        <w:tabs>
          <w:tab w:pos="3011" w:val="left" w:leader="none"/>
        </w:tabs>
        <w:spacing w:line="240" w:lineRule="auto" w:before="0" w:after="0"/>
        <w:ind w:left="3011" w:right="0" w:hanging="359"/>
        <w:jc w:val="left"/>
        <w:rPr>
          <w:sz w:val="24"/>
        </w:rPr>
      </w:pPr>
      <w:r>
        <w:rPr>
          <w:sz w:val="24"/>
        </w:rPr>
        <w:t>Layanan</w:t>
      </w:r>
      <w:r>
        <w:rPr>
          <w:spacing w:val="-3"/>
          <w:sz w:val="24"/>
        </w:rPr>
        <w:t> </w:t>
      </w:r>
      <w:r>
        <w:rPr>
          <w:sz w:val="24"/>
        </w:rPr>
        <w:t>kesehatan</w:t>
      </w:r>
      <w:r>
        <w:rPr>
          <w:spacing w:val="-2"/>
          <w:sz w:val="24"/>
        </w:rPr>
        <w:t> </w:t>
      </w:r>
      <w:r>
        <w:rPr>
          <w:spacing w:val="-4"/>
          <w:sz w:val="24"/>
        </w:rPr>
        <w:t>haji;</w:t>
      </w:r>
    </w:p>
    <w:p>
      <w:pPr>
        <w:pStyle w:val="ListParagraph"/>
        <w:spacing w:after="0" w:line="240" w:lineRule="auto"/>
        <w:jc w:val="left"/>
        <w:rPr>
          <w:sz w:val="24"/>
        </w:rPr>
        <w:sectPr>
          <w:pgSz w:w="11910" w:h="16840"/>
          <w:pgMar w:header="0" w:footer="1056" w:top="1920" w:bottom="1240" w:left="1417" w:right="850"/>
        </w:sectPr>
      </w:pPr>
    </w:p>
    <w:p>
      <w:pPr>
        <w:pStyle w:val="BodyText"/>
        <w:spacing w:before="45"/>
      </w:pPr>
    </w:p>
    <w:p>
      <w:pPr>
        <w:pStyle w:val="ListParagraph"/>
        <w:numPr>
          <w:ilvl w:val="1"/>
          <w:numId w:val="3"/>
        </w:numPr>
        <w:tabs>
          <w:tab w:pos="3011" w:val="left" w:leader="none"/>
        </w:tabs>
        <w:spacing w:line="240" w:lineRule="auto" w:before="1" w:after="0"/>
        <w:ind w:left="3011" w:right="0" w:hanging="359"/>
        <w:jc w:val="left"/>
        <w:rPr>
          <w:sz w:val="24"/>
        </w:rPr>
      </w:pPr>
      <w:r>
        <w:rPr>
          <w:sz w:val="24"/>
        </w:rPr>
        <w:t>Layanan</w:t>
      </w:r>
      <w:r>
        <w:rPr>
          <w:spacing w:val="-15"/>
          <w:sz w:val="24"/>
        </w:rPr>
        <w:t> </w:t>
      </w:r>
      <w:r>
        <w:rPr>
          <w:sz w:val="24"/>
        </w:rPr>
        <w:t>manasik</w:t>
      </w:r>
      <w:r>
        <w:rPr>
          <w:spacing w:val="-14"/>
          <w:sz w:val="24"/>
        </w:rPr>
        <w:t> </w:t>
      </w:r>
      <w:r>
        <w:rPr>
          <w:sz w:val="24"/>
        </w:rPr>
        <w:t>haji</w:t>
      </w:r>
      <w:r>
        <w:rPr>
          <w:spacing w:val="-14"/>
          <w:sz w:val="24"/>
        </w:rPr>
        <w:t> </w:t>
      </w:r>
      <w:r>
        <w:rPr>
          <w:sz w:val="24"/>
        </w:rPr>
        <w:t>bagi</w:t>
      </w:r>
      <w:r>
        <w:rPr>
          <w:spacing w:val="-14"/>
          <w:sz w:val="24"/>
        </w:rPr>
        <w:t> </w:t>
      </w:r>
      <w:r>
        <w:rPr>
          <w:sz w:val="24"/>
        </w:rPr>
        <w:t>Jemaah</w:t>
      </w:r>
      <w:r>
        <w:rPr>
          <w:spacing w:val="-14"/>
          <w:sz w:val="24"/>
        </w:rPr>
        <w:t> </w:t>
      </w:r>
      <w:r>
        <w:rPr>
          <w:sz w:val="24"/>
        </w:rPr>
        <w:t>Haji</w:t>
      </w:r>
      <w:r>
        <w:rPr>
          <w:spacing w:val="-11"/>
          <w:sz w:val="24"/>
        </w:rPr>
        <w:t> </w:t>
      </w:r>
      <w:r>
        <w:rPr>
          <w:sz w:val="24"/>
        </w:rPr>
        <w:t>Lanjut</w:t>
      </w:r>
      <w:r>
        <w:rPr>
          <w:spacing w:val="-10"/>
          <w:sz w:val="24"/>
        </w:rPr>
        <w:t> </w:t>
      </w:r>
      <w:r>
        <w:rPr>
          <w:sz w:val="24"/>
        </w:rPr>
        <w:t>Usia</w:t>
      </w:r>
      <w:r>
        <w:rPr>
          <w:spacing w:val="-15"/>
          <w:sz w:val="24"/>
        </w:rPr>
        <w:t> </w:t>
      </w:r>
      <w:r>
        <w:rPr>
          <w:spacing w:val="-2"/>
          <w:sz w:val="24"/>
        </w:rPr>
        <w:t>(Lansia)</w:t>
      </w:r>
    </w:p>
    <w:p>
      <w:pPr>
        <w:pStyle w:val="BodyText"/>
      </w:pPr>
    </w:p>
    <w:p>
      <w:pPr>
        <w:pStyle w:val="ListParagraph"/>
        <w:numPr>
          <w:ilvl w:val="1"/>
          <w:numId w:val="3"/>
        </w:numPr>
        <w:tabs>
          <w:tab w:pos="3011" w:val="left" w:leader="none"/>
        </w:tabs>
        <w:spacing w:line="240" w:lineRule="auto" w:before="0" w:after="0"/>
        <w:ind w:left="3011" w:right="0" w:hanging="359"/>
        <w:jc w:val="left"/>
        <w:rPr>
          <w:sz w:val="24"/>
        </w:rPr>
      </w:pPr>
      <w:r>
        <w:rPr>
          <w:sz w:val="24"/>
        </w:rPr>
        <w:t>Hikmah</w:t>
      </w:r>
      <w:r>
        <w:rPr>
          <w:spacing w:val="-2"/>
          <w:sz w:val="24"/>
        </w:rPr>
        <w:t> </w:t>
      </w:r>
      <w:r>
        <w:rPr>
          <w:spacing w:val="-4"/>
          <w:sz w:val="24"/>
        </w:rPr>
        <w:t>haji</w:t>
      </w:r>
    </w:p>
    <w:p>
      <w:pPr>
        <w:pStyle w:val="BodyText"/>
      </w:pPr>
    </w:p>
    <w:p>
      <w:pPr>
        <w:pStyle w:val="ListParagraph"/>
        <w:numPr>
          <w:ilvl w:val="1"/>
          <w:numId w:val="3"/>
        </w:numPr>
        <w:tabs>
          <w:tab w:pos="3010" w:val="left" w:leader="none"/>
        </w:tabs>
        <w:spacing w:line="240" w:lineRule="auto" w:before="0" w:after="0"/>
        <w:ind w:left="3010" w:right="0" w:hanging="358"/>
        <w:jc w:val="left"/>
        <w:rPr>
          <w:sz w:val="24"/>
        </w:rPr>
      </w:pPr>
      <w:r>
        <w:rPr>
          <w:sz w:val="24"/>
        </w:rPr>
        <w:t>Hak</w:t>
      </w:r>
      <w:r>
        <w:rPr>
          <w:spacing w:val="-2"/>
          <w:sz w:val="24"/>
        </w:rPr>
        <w:t> </w:t>
      </w:r>
      <w:r>
        <w:rPr>
          <w:sz w:val="24"/>
        </w:rPr>
        <w:t>dan</w:t>
      </w:r>
      <w:r>
        <w:rPr>
          <w:spacing w:val="-2"/>
          <w:sz w:val="24"/>
        </w:rPr>
        <w:t> </w:t>
      </w:r>
      <w:r>
        <w:rPr>
          <w:sz w:val="24"/>
        </w:rPr>
        <w:t>kewajiban</w:t>
      </w:r>
      <w:r>
        <w:rPr>
          <w:spacing w:val="-1"/>
          <w:sz w:val="24"/>
        </w:rPr>
        <w:t> </w:t>
      </w:r>
      <w:r>
        <w:rPr>
          <w:sz w:val="24"/>
        </w:rPr>
        <w:t>Jemaah</w:t>
      </w:r>
      <w:r>
        <w:rPr>
          <w:spacing w:val="-2"/>
          <w:sz w:val="24"/>
        </w:rPr>
        <w:t> </w:t>
      </w:r>
      <w:r>
        <w:rPr>
          <w:sz w:val="24"/>
        </w:rPr>
        <w:t>Haji</w:t>
      </w:r>
      <w:r>
        <w:rPr>
          <w:spacing w:val="-1"/>
          <w:sz w:val="24"/>
        </w:rPr>
        <w:t> </w:t>
      </w:r>
      <w:r>
        <w:rPr>
          <w:spacing w:val="-2"/>
          <w:sz w:val="24"/>
        </w:rPr>
        <w:t>Reguler</w:t>
      </w:r>
    </w:p>
    <w:p>
      <w:pPr>
        <w:pStyle w:val="BodyText"/>
      </w:pPr>
    </w:p>
    <w:p>
      <w:pPr>
        <w:pStyle w:val="ListParagraph"/>
        <w:numPr>
          <w:ilvl w:val="1"/>
          <w:numId w:val="3"/>
        </w:numPr>
        <w:tabs>
          <w:tab w:pos="3011" w:val="left" w:leader="none"/>
        </w:tabs>
        <w:spacing w:line="240" w:lineRule="auto" w:before="0" w:after="0"/>
        <w:ind w:left="3011" w:right="0" w:hanging="359"/>
        <w:jc w:val="left"/>
        <w:rPr>
          <w:sz w:val="24"/>
        </w:rPr>
      </w:pPr>
      <w:r>
        <w:rPr>
          <w:sz w:val="24"/>
        </w:rPr>
        <w:t>Tata</w:t>
      </w:r>
      <w:r>
        <w:rPr>
          <w:spacing w:val="-2"/>
          <w:sz w:val="24"/>
        </w:rPr>
        <w:t> </w:t>
      </w:r>
      <w:r>
        <w:rPr>
          <w:sz w:val="24"/>
        </w:rPr>
        <w:t>kelola</w:t>
      </w:r>
      <w:r>
        <w:rPr>
          <w:spacing w:val="-2"/>
          <w:sz w:val="24"/>
        </w:rPr>
        <w:t> </w:t>
      </w:r>
      <w:r>
        <w:rPr>
          <w:sz w:val="24"/>
        </w:rPr>
        <w:t>daging</w:t>
      </w:r>
      <w:r>
        <w:rPr>
          <w:spacing w:val="-4"/>
          <w:sz w:val="24"/>
        </w:rPr>
        <w:t> </w:t>
      </w:r>
      <w:r>
        <w:rPr>
          <w:sz w:val="24"/>
        </w:rPr>
        <w:t>hadyu</w:t>
      </w:r>
      <w:r>
        <w:rPr>
          <w:spacing w:val="1"/>
          <w:sz w:val="24"/>
        </w:rPr>
        <w:t> </w:t>
      </w:r>
      <w:r>
        <w:rPr>
          <w:sz w:val="24"/>
        </w:rPr>
        <w:t>(DAM) </w:t>
      </w:r>
      <w:r>
        <w:rPr>
          <w:spacing w:val="-5"/>
          <w:sz w:val="24"/>
        </w:rPr>
        <w:t>dan</w:t>
      </w:r>
    </w:p>
    <w:p>
      <w:pPr>
        <w:pStyle w:val="BodyText"/>
      </w:pPr>
    </w:p>
    <w:p>
      <w:pPr>
        <w:pStyle w:val="ListParagraph"/>
        <w:numPr>
          <w:ilvl w:val="1"/>
          <w:numId w:val="3"/>
        </w:numPr>
        <w:tabs>
          <w:tab w:pos="3011" w:val="left" w:leader="none"/>
        </w:tabs>
        <w:spacing w:line="240" w:lineRule="auto" w:before="0" w:after="0"/>
        <w:ind w:left="3011" w:right="0" w:hanging="359"/>
        <w:jc w:val="left"/>
        <w:rPr>
          <w:sz w:val="24"/>
        </w:rPr>
      </w:pPr>
      <w:r>
        <w:rPr>
          <w:sz w:val="24"/>
        </w:rPr>
        <w:t>Senam</w:t>
      </w:r>
      <w:r>
        <w:rPr>
          <w:spacing w:val="-1"/>
          <w:sz w:val="24"/>
        </w:rPr>
        <w:t> </w:t>
      </w:r>
      <w:r>
        <w:rPr>
          <w:sz w:val="24"/>
        </w:rPr>
        <w:t>haji</w:t>
      </w:r>
      <w:r>
        <w:rPr>
          <w:spacing w:val="1"/>
          <w:sz w:val="24"/>
        </w:rPr>
        <w:t> </w:t>
      </w:r>
      <w:r>
        <w:rPr>
          <w:spacing w:val="-2"/>
          <w:sz w:val="24"/>
        </w:rPr>
        <w:t>Indonesia</w:t>
      </w:r>
    </w:p>
    <w:p>
      <w:pPr>
        <w:pStyle w:val="BodyText"/>
      </w:pPr>
    </w:p>
    <w:p>
      <w:pPr>
        <w:pStyle w:val="ListParagraph"/>
        <w:numPr>
          <w:ilvl w:val="0"/>
          <w:numId w:val="3"/>
        </w:numPr>
        <w:tabs>
          <w:tab w:pos="2651" w:val="left" w:leader="none"/>
        </w:tabs>
        <w:spacing w:line="240" w:lineRule="auto" w:before="0" w:after="0"/>
        <w:ind w:left="2651" w:right="0" w:hanging="359"/>
        <w:jc w:val="left"/>
        <w:rPr>
          <w:sz w:val="24"/>
        </w:rPr>
      </w:pPr>
      <w:r>
        <w:rPr>
          <w:sz w:val="24"/>
        </w:rPr>
        <w:t>Metode</w:t>
      </w:r>
      <w:r>
        <w:rPr>
          <w:spacing w:val="-1"/>
          <w:sz w:val="24"/>
        </w:rPr>
        <w:t> </w:t>
      </w:r>
      <w:r>
        <w:rPr>
          <w:sz w:val="24"/>
        </w:rPr>
        <w:t>bimbingan</w:t>
      </w:r>
      <w:r>
        <w:rPr>
          <w:spacing w:val="-1"/>
          <w:sz w:val="24"/>
        </w:rPr>
        <w:t> </w:t>
      </w:r>
      <w:r>
        <w:rPr>
          <w:sz w:val="24"/>
        </w:rPr>
        <w:t>manasik haji</w:t>
      </w:r>
      <w:r>
        <w:rPr>
          <w:spacing w:val="-1"/>
          <w:sz w:val="24"/>
        </w:rPr>
        <w:t> </w:t>
      </w:r>
      <w:r>
        <w:rPr>
          <w:sz w:val="24"/>
        </w:rPr>
        <w:t>paling</w:t>
      </w:r>
      <w:r>
        <w:rPr>
          <w:spacing w:val="-3"/>
          <w:sz w:val="24"/>
        </w:rPr>
        <w:t> </w:t>
      </w:r>
      <w:r>
        <w:rPr>
          <w:sz w:val="24"/>
        </w:rPr>
        <w:t>sedikit </w:t>
      </w:r>
      <w:r>
        <w:rPr>
          <w:spacing w:val="-2"/>
          <w:sz w:val="24"/>
        </w:rPr>
        <w:t>meliputi:</w:t>
      </w:r>
    </w:p>
    <w:p>
      <w:pPr>
        <w:pStyle w:val="BodyText"/>
      </w:pPr>
    </w:p>
    <w:p>
      <w:pPr>
        <w:pStyle w:val="ListParagraph"/>
        <w:numPr>
          <w:ilvl w:val="1"/>
          <w:numId w:val="3"/>
        </w:numPr>
        <w:tabs>
          <w:tab w:pos="3011" w:val="left" w:leader="none"/>
        </w:tabs>
        <w:spacing w:line="240" w:lineRule="auto" w:before="1" w:after="0"/>
        <w:ind w:left="3011" w:right="0" w:hanging="359"/>
        <w:jc w:val="left"/>
        <w:rPr>
          <w:sz w:val="24"/>
        </w:rPr>
      </w:pPr>
      <w:r>
        <w:rPr>
          <w:spacing w:val="-2"/>
          <w:sz w:val="24"/>
        </w:rPr>
        <w:t>Ceramah</w:t>
      </w:r>
    </w:p>
    <w:p>
      <w:pPr>
        <w:pStyle w:val="ListParagraph"/>
        <w:numPr>
          <w:ilvl w:val="1"/>
          <w:numId w:val="3"/>
        </w:numPr>
        <w:tabs>
          <w:tab w:pos="3011" w:val="left" w:leader="none"/>
        </w:tabs>
        <w:spacing w:line="240" w:lineRule="auto" w:before="276" w:after="0"/>
        <w:ind w:left="3011" w:right="0" w:hanging="359"/>
        <w:jc w:val="left"/>
        <w:rPr>
          <w:sz w:val="24"/>
        </w:rPr>
      </w:pPr>
      <w:r>
        <w:rPr>
          <w:sz w:val="24"/>
        </w:rPr>
        <w:t>Tanya</w:t>
      </w:r>
      <w:r>
        <w:rPr>
          <w:spacing w:val="-6"/>
          <w:sz w:val="24"/>
        </w:rPr>
        <w:t> </w:t>
      </w:r>
      <w:r>
        <w:rPr>
          <w:spacing w:val="-2"/>
          <w:sz w:val="24"/>
        </w:rPr>
        <w:t>jawab</w:t>
      </w:r>
    </w:p>
    <w:p>
      <w:pPr>
        <w:pStyle w:val="ListParagraph"/>
        <w:numPr>
          <w:ilvl w:val="1"/>
          <w:numId w:val="3"/>
        </w:numPr>
        <w:tabs>
          <w:tab w:pos="3011" w:val="left" w:leader="none"/>
        </w:tabs>
        <w:spacing w:line="240" w:lineRule="auto" w:before="276" w:after="0"/>
        <w:ind w:left="3011" w:right="0" w:hanging="359"/>
        <w:jc w:val="left"/>
        <w:rPr>
          <w:sz w:val="24"/>
        </w:rPr>
      </w:pPr>
      <w:r>
        <w:rPr>
          <w:sz w:val="24"/>
        </w:rPr>
        <w:t>Praktik</w:t>
      </w:r>
      <w:r>
        <w:rPr>
          <w:spacing w:val="-2"/>
          <w:sz w:val="24"/>
        </w:rPr>
        <w:t> </w:t>
      </w:r>
      <w:r>
        <w:rPr>
          <w:sz w:val="24"/>
        </w:rPr>
        <w:t>dan</w:t>
      </w:r>
      <w:r>
        <w:rPr>
          <w:spacing w:val="-1"/>
          <w:sz w:val="24"/>
        </w:rPr>
        <w:t> </w:t>
      </w:r>
      <w:r>
        <w:rPr>
          <w:sz w:val="24"/>
        </w:rPr>
        <w:t>Simulasi (Fadhil,</w:t>
      </w:r>
      <w:r>
        <w:rPr>
          <w:spacing w:val="-1"/>
          <w:sz w:val="24"/>
        </w:rPr>
        <w:t> </w:t>
      </w:r>
      <w:r>
        <w:rPr>
          <w:spacing w:val="-2"/>
          <w:sz w:val="24"/>
        </w:rPr>
        <w:t>2024)</w:t>
      </w:r>
    </w:p>
    <w:sectPr>
      <w:pgSz w:w="11910" w:h="16840"/>
      <w:pgMar w:header="0" w:footer="1056" w:top="1920" w:bottom="1240" w:left="1417" w:right="85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113792">
              <wp:simplePos x="0" y="0"/>
              <wp:positionH relativeFrom="page">
                <wp:posOffset>3872610</wp:posOffset>
              </wp:positionH>
              <wp:positionV relativeFrom="page">
                <wp:posOffset>9882157</wp:posOffset>
              </wp:positionV>
              <wp:extent cx="177800" cy="1943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77800" cy="194310"/>
                      </a:xfrm>
                      <a:prstGeom prst="rect">
                        <a:avLst/>
                      </a:prstGeom>
                    </wps:spPr>
                    <wps:txbx>
                      <w:txbxContent>
                        <w:p>
                          <w:pPr>
                            <w:pStyle w:val="BodyText"/>
                            <w:spacing w:before="10"/>
                            <w:ind w:left="2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04.929993pt;margin-top:778.12262pt;width:14pt;height:15.3pt;mso-position-horizontal-relative:page;mso-position-vertical-relative:page;z-index:-17202688" type="#_x0000_t202" id="docshape1" filled="false" stroked="false">
              <v:textbox inset="0,0,0,0">
                <w:txbxContent>
                  <w:p>
                    <w:pPr>
                      <w:pStyle w:val="BodyText"/>
                      <w:spacing w:before="10"/>
                      <w:ind w:left="2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1"/>
      <w:numFmt w:val="decimal"/>
      <w:lvlText w:val="%1)"/>
      <w:lvlJc w:val="left"/>
      <w:pPr>
        <w:ind w:left="2652"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1"/>
      <w:numFmt w:val="lowerLetter"/>
      <w:lvlText w:val="%2)"/>
      <w:lvlJc w:val="left"/>
      <w:pPr>
        <w:ind w:left="3012" w:hanging="360"/>
        <w:jc w:val="left"/>
      </w:pPr>
      <w:rPr>
        <w:rFonts w:hint="default" w:ascii="Times New Roman" w:hAnsi="Times New Roman" w:eastAsia="Times New Roman" w:cs="Times New Roman"/>
        <w:b w:val="0"/>
        <w:bCs w:val="0"/>
        <w:i w:val="0"/>
        <w:iCs w:val="0"/>
        <w:spacing w:val="-1"/>
        <w:w w:val="100"/>
        <w:sz w:val="24"/>
        <w:szCs w:val="24"/>
        <w:lang w:val="id" w:eastAsia="en-US" w:bidi="ar-SA"/>
      </w:rPr>
    </w:lvl>
    <w:lvl w:ilvl="2">
      <w:start w:val="0"/>
      <w:numFmt w:val="bullet"/>
      <w:lvlText w:val="•"/>
      <w:lvlJc w:val="left"/>
      <w:pPr>
        <w:ind w:left="3755" w:hanging="360"/>
      </w:pPr>
      <w:rPr>
        <w:rFonts w:hint="default"/>
        <w:lang w:val="id" w:eastAsia="en-US" w:bidi="ar-SA"/>
      </w:rPr>
    </w:lvl>
    <w:lvl w:ilvl="3">
      <w:start w:val="0"/>
      <w:numFmt w:val="bullet"/>
      <w:lvlText w:val="•"/>
      <w:lvlJc w:val="left"/>
      <w:pPr>
        <w:ind w:left="4490" w:hanging="360"/>
      </w:pPr>
      <w:rPr>
        <w:rFonts w:hint="default"/>
        <w:lang w:val="id" w:eastAsia="en-US" w:bidi="ar-SA"/>
      </w:rPr>
    </w:lvl>
    <w:lvl w:ilvl="4">
      <w:start w:val="0"/>
      <w:numFmt w:val="bullet"/>
      <w:lvlText w:val="•"/>
      <w:lvlJc w:val="left"/>
      <w:pPr>
        <w:ind w:left="5226" w:hanging="360"/>
      </w:pPr>
      <w:rPr>
        <w:rFonts w:hint="default"/>
        <w:lang w:val="id" w:eastAsia="en-US" w:bidi="ar-SA"/>
      </w:rPr>
    </w:lvl>
    <w:lvl w:ilvl="5">
      <w:start w:val="0"/>
      <w:numFmt w:val="bullet"/>
      <w:lvlText w:val="•"/>
      <w:lvlJc w:val="left"/>
      <w:pPr>
        <w:ind w:left="5961" w:hanging="360"/>
      </w:pPr>
      <w:rPr>
        <w:rFonts w:hint="default"/>
        <w:lang w:val="id" w:eastAsia="en-US" w:bidi="ar-SA"/>
      </w:rPr>
    </w:lvl>
    <w:lvl w:ilvl="6">
      <w:start w:val="0"/>
      <w:numFmt w:val="bullet"/>
      <w:lvlText w:val="•"/>
      <w:lvlJc w:val="left"/>
      <w:pPr>
        <w:ind w:left="6697" w:hanging="360"/>
      </w:pPr>
      <w:rPr>
        <w:rFonts w:hint="default"/>
        <w:lang w:val="id" w:eastAsia="en-US" w:bidi="ar-SA"/>
      </w:rPr>
    </w:lvl>
    <w:lvl w:ilvl="7">
      <w:start w:val="0"/>
      <w:numFmt w:val="bullet"/>
      <w:lvlText w:val="•"/>
      <w:lvlJc w:val="left"/>
      <w:pPr>
        <w:ind w:left="7432" w:hanging="360"/>
      </w:pPr>
      <w:rPr>
        <w:rFonts w:hint="default"/>
        <w:lang w:val="id" w:eastAsia="en-US" w:bidi="ar-SA"/>
      </w:rPr>
    </w:lvl>
    <w:lvl w:ilvl="8">
      <w:start w:val="0"/>
      <w:numFmt w:val="bullet"/>
      <w:lvlText w:val="•"/>
      <w:lvlJc w:val="left"/>
      <w:pPr>
        <w:ind w:left="8168" w:hanging="360"/>
      </w:pPr>
      <w:rPr>
        <w:rFonts w:hint="default"/>
        <w:lang w:val="id" w:eastAsia="en-US" w:bidi="ar-SA"/>
      </w:rPr>
    </w:lvl>
  </w:abstractNum>
  <w:abstractNum w:abstractNumId="1">
    <w:multiLevelType w:val="hybridMultilevel"/>
    <w:lvl w:ilvl="0">
      <w:start w:val="1"/>
      <w:numFmt w:val="decimal"/>
      <w:lvlText w:val="%1)"/>
      <w:lvlJc w:val="left"/>
      <w:pPr>
        <w:ind w:left="3372"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4005" w:hanging="360"/>
      </w:pPr>
      <w:rPr>
        <w:rFonts w:hint="default"/>
        <w:lang w:val="id" w:eastAsia="en-US" w:bidi="ar-SA"/>
      </w:rPr>
    </w:lvl>
    <w:lvl w:ilvl="2">
      <w:start w:val="0"/>
      <w:numFmt w:val="bullet"/>
      <w:lvlText w:val="•"/>
      <w:lvlJc w:val="left"/>
      <w:pPr>
        <w:ind w:left="4631" w:hanging="360"/>
      </w:pPr>
      <w:rPr>
        <w:rFonts w:hint="default"/>
        <w:lang w:val="id" w:eastAsia="en-US" w:bidi="ar-SA"/>
      </w:rPr>
    </w:lvl>
    <w:lvl w:ilvl="3">
      <w:start w:val="0"/>
      <w:numFmt w:val="bullet"/>
      <w:lvlText w:val="•"/>
      <w:lvlJc w:val="left"/>
      <w:pPr>
        <w:ind w:left="5257" w:hanging="360"/>
      </w:pPr>
      <w:rPr>
        <w:rFonts w:hint="default"/>
        <w:lang w:val="id" w:eastAsia="en-US" w:bidi="ar-SA"/>
      </w:rPr>
    </w:lvl>
    <w:lvl w:ilvl="4">
      <w:start w:val="0"/>
      <w:numFmt w:val="bullet"/>
      <w:lvlText w:val="•"/>
      <w:lvlJc w:val="left"/>
      <w:pPr>
        <w:ind w:left="5883" w:hanging="360"/>
      </w:pPr>
      <w:rPr>
        <w:rFonts w:hint="default"/>
        <w:lang w:val="id" w:eastAsia="en-US" w:bidi="ar-SA"/>
      </w:rPr>
    </w:lvl>
    <w:lvl w:ilvl="5">
      <w:start w:val="0"/>
      <w:numFmt w:val="bullet"/>
      <w:lvlText w:val="•"/>
      <w:lvlJc w:val="left"/>
      <w:pPr>
        <w:ind w:left="6509" w:hanging="360"/>
      </w:pPr>
      <w:rPr>
        <w:rFonts w:hint="default"/>
        <w:lang w:val="id" w:eastAsia="en-US" w:bidi="ar-SA"/>
      </w:rPr>
    </w:lvl>
    <w:lvl w:ilvl="6">
      <w:start w:val="0"/>
      <w:numFmt w:val="bullet"/>
      <w:lvlText w:val="•"/>
      <w:lvlJc w:val="left"/>
      <w:pPr>
        <w:ind w:left="7135" w:hanging="360"/>
      </w:pPr>
      <w:rPr>
        <w:rFonts w:hint="default"/>
        <w:lang w:val="id" w:eastAsia="en-US" w:bidi="ar-SA"/>
      </w:rPr>
    </w:lvl>
    <w:lvl w:ilvl="7">
      <w:start w:val="0"/>
      <w:numFmt w:val="bullet"/>
      <w:lvlText w:val="•"/>
      <w:lvlJc w:val="left"/>
      <w:pPr>
        <w:ind w:left="7761" w:hanging="360"/>
      </w:pPr>
      <w:rPr>
        <w:rFonts w:hint="default"/>
        <w:lang w:val="id" w:eastAsia="en-US" w:bidi="ar-SA"/>
      </w:rPr>
    </w:lvl>
    <w:lvl w:ilvl="8">
      <w:start w:val="0"/>
      <w:numFmt w:val="bullet"/>
      <w:lvlText w:val="•"/>
      <w:lvlJc w:val="left"/>
      <w:pPr>
        <w:ind w:left="8387" w:hanging="360"/>
      </w:pPr>
      <w:rPr>
        <w:rFonts w:hint="default"/>
        <w:lang w:val="id" w:eastAsia="en-US" w:bidi="ar-SA"/>
      </w:rPr>
    </w:lvl>
  </w:abstractNum>
  <w:abstractNum w:abstractNumId="0">
    <w:multiLevelType w:val="hybridMultilevel"/>
    <w:lvl w:ilvl="0">
      <w:start w:val="1"/>
      <w:numFmt w:val="upperLetter"/>
      <w:lvlText w:val="%1."/>
      <w:lvlJc w:val="left"/>
      <w:pPr>
        <w:ind w:left="1571" w:hanging="360"/>
        <w:jc w:val="left"/>
      </w:pPr>
      <w:rPr>
        <w:rFonts w:hint="default" w:ascii="Times New Roman" w:hAnsi="Times New Roman" w:eastAsia="Times New Roman" w:cs="Times New Roman"/>
        <w:b/>
        <w:bCs/>
        <w:i w:val="0"/>
        <w:iCs w:val="0"/>
        <w:spacing w:val="-1"/>
        <w:w w:val="100"/>
        <w:sz w:val="24"/>
        <w:szCs w:val="24"/>
        <w:lang w:val="id" w:eastAsia="en-US" w:bidi="ar-SA"/>
      </w:rPr>
    </w:lvl>
    <w:lvl w:ilvl="1">
      <w:start w:val="1"/>
      <w:numFmt w:val="decimal"/>
      <w:lvlText w:val="%2."/>
      <w:lvlJc w:val="left"/>
      <w:pPr>
        <w:ind w:left="1931" w:hanging="360"/>
        <w:jc w:val="left"/>
      </w:pPr>
      <w:rPr>
        <w:rFonts w:hint="default"/>
        <w:spacing w:val="0"/>
        <w:w w:val="100"/>
        <w:lang w:val="id" w:eastAsia="en-US" w:bidi="ar-SA"/>
      </w:rPr>
    </w:lvl>
    <w:lvl w:ilvl="2">
      <w:start w:val="1"/>
      <w:numFmt w:val="lowerLetter"/>
      <w:lvlText w:val="%3."/>
      <w:lvlJc w:val="left"/>
      <w:pPr>
        <w:ind w:left="2292" w:hanging="361"/>
        <w:jc w:val="left"/>
      </w:pPr>
      <w:rPr>
        <w:rFonts w:hint="default" w:ascii="Times New Roman" w:hAnsi="Times New Roman" w:eastAsia="Times New Roman" w:cs="Times New Roman"/>
        <w:b/>
        <w:bCs/>
        <w:i w:val="0"/>
        <w:iCs w:val="0"/>
        <w:spacing w:val="0"/>
        <w:w w:val="100"/>
        <w:sz w:val="24"/>
        <w:szCs w:val="24"/>
        <w:lang w:val="id" w:eastAsia="en-US" w:bidi="ar-SA"/>
      </w:rPr>
    </w:lvl>
    <w:lvl w:ilvl="3">
      <w:start w:val="1"/>
      <w:numFmt w:val="decimal"/>
      <w:lvlText w:val="%4)"/>
      <w:lvlJc w:val="left"/>
      <w:pPr>
        <w:ind w:left="2652"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4">
      <w:start w:val="1"/>
      <w:numFmt w:val="lowerLetter"/>
      <w:lvlText w:val="%5)"/>
      <w:lvlJc w:val="left"/>
      <w:pPr>
        <w:ind w:left="3012" w:hanging="360"/>
        <w:jc w:val="left"/>
      </w:pPr>
      <w:rPr>
        <w:rFonts w:hint="default" w:ascii="Times New Roman" w:hAnsi="Times New Roman" w:eastAsia="Times New Roman" w:cs="Times New Roman"/>
        <w:b w:val="0"/>
        <w:bCs w:val="0"/>
        <w:i w:val="0"/>
        <w:iCs w:val="0"/>
        <w:spacing w:val="-1"/>
        <w:w w:val="100"/>
        <w:sz w:val="24"/>
        <w:szCs w:val="24"/>
        <w:lang w:val="id" w:eastAsia="en-US" w:bidi="ar-SA"/>
      </w:rPr>
    </w:lvl>
    <w:lvl w:ilvl="5">
      <w:start w:val="0"/>
      <w:numFmt w:val="bullet"/>
      <w:lvlText w:val="•"/>
      <w:lvlJc w:val="left"/>
      <w:pPr>
        <w:ind w:left="3020" w:hanging="360"/>
      </w:pPr>
      <w:rPr>
        <w:rFonts w:hint="default"/>
        <w:lang w:val="id" w:eastAsia="en-US" w:bidi="ar-SA"/>
      </w:rPr>
    </w:lvl>
    <w:lvl w:ilvl="6">
      <w:start w:val="0"/>
      <w:numFmt w:val="bullet"/>
      <w:lvlText w:val="•"/>
      <w:lvlJc w:val="left"/>
      <w:pPr>
        <w:ind w:left="4343" w:hanging="360"/>
      </w:pPr>
      <w:rPr>
        <w:rFonts w:hint="default"/>
        <w:lang w:val="id" w:eastAsia="en-US" w:bidi="ar-SA"/>
      </w:rPr>
    </w:lvl>
    <w:lvl w:ilvl="7">
      <w:start w:val="0"/>
      <w:numFmt w:val="bullet"/>
      <w:lvlText w:val="•"/>
      <w:lvlJc w:val="left"/>
      <w:pPr>
        <w:ind w:left="5667" w:hanging="360"/>
      </w:pPr>
      <w:rPr>
        <w:rFonts w:hint="default"/>
        <w:lang w:val="id" w:eastAsia="en-US" w:bidi="ar-SA"/>
      </w:rPr>
    </w:lvl>
    <w:lvl w:ilvl="8">
      <w:start w:val="0"/>
      <w:numFmt w:val="bullet"/>
      <w:lvlText w:val="•"/>
      <w:lvlJc w:val="left"/>
      <w:pPr>
        <w:ind w:left="6991" w:hanging="360"/>
      </w:pPr>
      <w:rPr>
        <w:rFonts w:hint="default"/>
        <w:lang w:val="id" w:eastAsia="en-US" w:bidi="ar-SA"/>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id"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id" w:eastAsia="en-US" w:bidi="ar-SA"/>
    </w:rPr>
  </w:style>
  <w:style w:styleId="ListParagraph" w:type="paragraph">
    <w:name w:val="List Paragraph"/>
    <w:basedOn w:val="Normal"/>
    <w:uiPriority w:val="1"/>
    <w:qFormat/>
    <w:pPr>
      <w:ind w:left="3011" w:hanging="359"/>
      <w:jc w:val="both"/>
    </w:pPr>
    <w:rPr>
      <w:rFonts w:ascii="Times New Roman" w:hAnsi="Times New Roman" w:eastAsia="Times New Roman" w:cs="Times New Roman"/>
      <w:lang w:val="id" w:eastAsia="en-US" w:bidi="ar-SA"/>
    </w:rPr>
  </w:style>
  <w:style w:styleId="TableParagraph" w:type="paragraph">
    <w:name w:val="Table Paragraph"/>
    <w:basedOn w:val="Normal"/>
    <w:uiPriority w:val="1"/>
    <w:qFormat/>
    <w:pPr/>
    <w:rPr>
      <w:rFonts w:ascii="Times New Roman" w:hAnsi="Times New Roman" w:eastAsia="Times New Roman" w:cs="Times New Roman"/>
      <w:lang w:val="id"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2025-10-02T02:13:54Z</dcterms:created>
  <dcterms:modified xsi:type="dcterms:W3CDTF">2025-10-02T02:13:54Z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2025-10-02T00:00:00Z</vt:filetime>
  </property>
  <property fmtid="{D5CDD505-2E9C-101B-9397-08002B2CF9AE}" pid="3" name="LastSaved">
    <vt:filetime>2025-10-02T00:00:00Z</vt:filetime>
  </property>
  <property fmtid="{D5CDD505-2E9C-101B-9397-08002B2CF9AE}" pid="4" name="Producer">
    <vt:lpwstr>Pdftools SDK</vt:lpwstr>
  </property>
</Properties>
</file>